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8B07" w14:textId="77777777" w:rsidR="00513373" w:rsidRDefault="00513373">
      <w:pPr>
        <w:rPr>
          <w:rFonts w:ascii="Arial" w:hAnsi="Arial"/>
          <w:b/>
          <w:noProof/>
        </w:rPr>
      </w:pPr>
    </w:p>
    <w:p w14:paraId="4F8981C7" w14:textId="77777777" w:rsidR="00513373" w:rsidRDefault="00513373">
      <w:pPr>
        <w:rPr>
          <w:rFonts w:ascii="Arial" w:hAnsi="Arial"/>
          <w:b/>
          <w:noProof/>
        </w:rPr>
      </w:pPr>
    </w:p>
    <w:p w14:paraId="6944A168" w14:textId="5DA93E4D" w:rsidR="00DC1214" w:rsidRPr="00E82641" w:rsidRDefault="006D3806">
      <w:pPr>
        <w:rPr>
          <w:rFonts w:ascii="Arial" w:hAnsi="Arial"/>
          <w:b/>
        </w:rPr>
      </w:pPr>
      <w:r>
        <w:rPr>
          <w:rFonts w:ascii="Arial" w:hAnsi="Arial"/>
          <w:b/>
          <w:noProof/>
        </w:rPr>
        <w:drawing>
          <wp:anchor distT="0" distB="0" distL="114300" distR="114300" simplePos="0" relativeHeight="251657728" behindDoc="1" locked="0" layoutInCell="1" allowOverlap="1" wp14:anchorId="52E57211" wp14:editId="37E169EB">
            <wp:simplePos x="0" y="0"/>
            <wp:positionH relativeFrom="column">
              <wp:posOffset>0</wp:posOffset>
            </wp:positionH>
            <wp:positionV relativeFrom="paragraph">
              <wp:posOffset>-1236345</wp:posOffset>
            </wp:positionV>
            <wp:extent cx="3057525" cy="1533525"/>
            <wp:effectExtent l="0" t="0" r="0" b="0"/>
            <wp:wrapNone/>
            <wp:docPr id="1966208383"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pic:spPr>
                </pic:pic>
              </a:graphicData>
            </a:graphic>
            <wp14:sizeRelH relativeFrom="page">
              <wp14:pctWidth>0</wp14:pctWidth>
            </wp14:sizeRelH>
            <wp14:sizeRelV relativeFrom="page">
              <wp14:pctHeight>0</wp14:pctHeight>
            </wp14:sizeRelV>
          </wp:anchor>
        </w:drawing>
      </w:r>
      <w:r w:rsidR="005A7E75">
        <w:rPr>
          <w:rFonts w:ascii="Arial" w:hAnsi="Arial"/>
          <w:b/>
          <w:noProof/>
        </w:rPr>
        <w:tab/>
      </w:r>
      <w:r w:rsidR="005A7E75">
        <w:rPr>
          <w:rFonts w:ascii="Arial" w:hAnsi="Arial"/>
          <w:b/>
          <w:noProof/>
        </w:rPr>
        <w:tab/>
      </w:r>
      <w:r w:rsidR="005A7E75">
        <w:rPr>
          <w:rFonts w:ascii="Arial" w:hAnsi="Arial"/>
          <w:b/>
          <w:noProof/>
        </w:rPr>
        <w:tab/>
      </w:r>
      <w:r w:rsidR="005A7E75">
        <w:rPr>
          <w:rFonts w:ascii="Arial" w:hAnsi="Arial"/>
          <w:b/>
          <w:noProof/>
        </w:rPr>
        <w:tab/>
      </w:r>
    </w:p>
    <w:p w14:paraId="3B41FAF6" w14:textId="77777777" w:rsidR="00C969A6" w:rsidRPr="00E82641" w:rsidRDefault="00C969A6">
      <w:pPr>
        <w:rPr>
          <w:rFonts w:ascii="Arial" w:hAnsi="Arial"/>
        </w:rPr>
      </w:pPr>
      <w:r w:rsidRPr="00E82641">
        <w:rPr>
          <w:rFonts w:ascii="Arial" w:hAnsi="Arial"/>
          <w:b/>
        </w:rPr>
        <w:t xml:space="preserve">JOB DESCRIPTION </w:t>
      </w:r>
    </w:p>
    <w:p w14:paraId="6D458502" w14:textId="77777777" w:rsidR="00C969A6" w:rsidRDefault="00C969A6">
      <w:pPr>
        <w:rPr>
          <w:rFonts w:ascii="Arial" w:hAnsi="Arial"/>
        </w:rPr>
      </w:pPr>
    </w:p>
    <w:p w14:paraId="1F0C8F2C" w14:textId="45E6BD18" w:rsidR="00930950" w:rsidRPr="00513373" w:rsidRDefault="00C969A6">
      <w:pPr>
        <w:rPr>
          <w:rFonts w:ascii="Arial" w:hAnsi="Arial"/>
          <w:b/>
        </w:rPr>
      </w:pPr>
      <w:r w:rsidRPr="00513373">
        <w:rPr>
          <w:rFonts w:ascii="Arial" w:hAnsi="Arial"/>
          <w:b/>
        </w:rPr>
        <w:t>Job title</w:t>
      </w:r>
      <w:r w:rsidR="00571C49" w:rsidRPr="00513373">
        <w:rPr>
          <w:rFonts w:ascii="Arial" w:hAnsi="Arial"/>
          <w:b/>
        </w:rPr>
        <w:t>:</w:t>
      </w:r>
      <w:r w:rsidRPr="00513373">
        <w:rPr>
          <w:rFonts w:ascii="Arial" w:hAnsi="Arial"/>
          <w:b/>
        </w:rPr>
        <w:tab/>
      </w:r>
      <w:r w:rsidRPr="00513373">
        <w:rPr>
          <w:rFonts w:ascii="Arial" w:hAnsi="Arial"/>
          <w:b/>
        </w:rPr>
        <w:tab/>
      </w:r>
      <w:bookmarkStart w:id="0" w:name="_Hlk201135096"/>
      <w:r w:rsidR="003B126C">
        <w:rPr>
          <w:rFonts w:ascii="Arial" w:hAnsi="Arial"/>
          <w:b/>
        </w:rPr>
        <w:t xml:space="preserve">IT Teacher &amp; </w:t>
      </w:r>
      <w:r w:rsidR="00337DAA">
        <w:rPr>
          <w:rFonts w:ascii="Arial" w:hAnsi="Arial"/>
          <w:b/>
        </w:rPr>
        <w:t xml:space="preserve">Assistive and </w:t>
      </w:r>
      <w:r w:rsidR="00676842">
        <w:rPr>
          <w:rFonts w:ascii="Arial" w:hAnsi="Arial"/>
          <w:b/>
        </w:rPr>
        <w:t xml:space="preserve">Digital </w:t>
      </w:r>
      <w:r w:rsidR="00337DAA">
        <w:rPr>
          <w:rFonts w:ascii="Arial" w:hAnsi="Arial"/>
          <w:b/>
        </w:rPr>
        <w:t xml:space="preserve">Technologies </w:t>
      </w:r>
      <w:r w:rsidR="003B126C">
        <w:rPr>
          <w:rFonts w:ascii="Arial" w:hAnsi="Arial"/>
          <w:b/>
        </w:rPr>
        <w:t>Teacher</w:t>
      </w:r>
      <w:bookmarkEnd w:id="0"/>
      <w:r w:rsidR="00057616" w:rsidRPr="00513373">
        <w:rPr>
          <w:rFonts w:ascii="Arial" w:hAnsi="Arial"/>
          <w:b/>
        </w:rPr>
        <w:tab/>
      </w:r>
      <w:r w:rsidR="00CB3BF1" w:rsidRPr="00513373">
        <w:rPr>
          <w:rFonts w:ascii="Arial" w:hAnsi="Arial"/>
          <w:b/>
        </w:rPr>
        <w:t xml:space="preserve"> </w:t>
      </w:r>
    </w:p>
    <w:p w14:paraId="3FDD3EC3" w14:textId="77777777" w:rsidR="00C969A6" w:rsidRPr="00850A48" w:rsidRDefault="00C969A6">
      <w:pPr>
        <w:rPr>
          <w:rFonts w:ascii="Arial" w:hAnsi="Arial"/>
        </w:rPr>
      </w:pPr>
      <w:r w:rsidRPr="00E82641">
        <w:rPr>
          <w:rFonts w:ascii="Arial" w:hAnsi="Arial"/>
          <w:b/>
        </w:rPr>
        <w:tab/>
      </w:r>
      <w:r w:rsidR="00B84184" w:rsidRPr="00850A48">
        <w:rPr>
          <w:rFonts w:ascii="Arial" w:hAnsi="Arial"/>
          <w:b/>
        </w:rPr>
        <w:tab/>
      </w:r>
      <w:r w:rsidR="00B84184" w:rsidRPr="00850A48">
        <w:rPr>
          <w:rFonts w:ascii="Arial" w:hAnsi="Arial"/>
          <w:b/>
        </w:rPr>
        <w:tab/>
      </w:r>
      <w:r w:rsidR="00B84184" w:rsidRPr="00850A48">
        <w:rPr>
          <w:rFonts w:ascii="Arial" w:hAnsi="Arial"/>
          <w:b/>
        </w:rPr>
        <w:tab/>
      </w:r>
      <w:r w:rsidR="00B84184" w:rsidRPr="00850A48">
        <w:rPr>
          <w:rFonts w:ascii="Arial" w:hAnsi="Arial"/>
          <w:b/>
        </w:rPr>
        <w:tab/>
      </w:r>
      <w:r w:rsidRPr="00850A48">
        <w:rPr>
          <w:rFonts w:ascii="Arial" w:hAnsi="Arial"/>
          <w:b/>
        </w:rPr>
        <w:t xml:space="preserve"> </w:t>
      </w:r>
      <w:r w:rsidR="00B84184" w:rsidRPr="00850A48">
        <w:rPr>
          <w:rFonts w:ascii="Arial" w:hAnsi="Arial"/>
          <w:b/>
        </w:rPr>
        <w:tab/>
      </w:r>
    </w:p>
    <w:p w14:paraId="25BD8606" w14:textId="31E65EE8" w:rsidR="009667D2" w:rsidRPr="00850A48" w:rsidRDefault="00C969A6">
      <w:pPr>
        <w:rPr>
          <w:rFonts w:ascii="Arial" w:hAnsi="Arial"/>
          <w:b/>
        </w:rPr>
      </w:pPr>
      <w:r w:rsidRPr="00850A48">
        <w:rPr>
          <w:rFonts w:ascii="Arial" w:hAnsi="Arial"/>
          <w:b/>
        </w:rPr>
        <w:t>Reporting to</w:t>
      </w:r>
      <w:r w:rsidR="00571C49" w:rsidRPr="00850A48">
        <w:rPr>
          <w:rFonts w:ascii="Arial" w:hAnsi="Arial"/>
          <w:b/>
        </w:rPr>
        <w:t xml:space="preserve">: </w:t>
      </w:r>
      <w:r w:rsidR="00596470">
        <w:rPr>
          <w:rFonts w:ascii="Arial" w:hAnsi="Arial"/>
          <w:b/>
        </w:rPr>
        <w:tab/>
        <w:t>Teacher</w:t>
      </w:r>
      <w:r w:rsidR="00B00537">
        <w:rPr>
          <w:rFonts w:ascii="Arial" w:hAnsi="Arial"/>
          <w:b/>
        </w:rPr>
        <w:t>s</w:t>
      </w:r>
      <w:r w:rsidR="00596470">
        <w:rPr>
          <w:rFonts w:ascii="Arial" w:hAnsi="Arial"/>
          <w:b/>
        </w:rPr>
        <w:t xml:space="preserve"> in Charge </w:t>
      </w:r>
    </w:p>
    <w:p w14:paraId="72CB5D15" w14:textId="77777777" w:rsidR="007E0AB8" w:rsidRPr="00850A48" w:rsidRDefault="007E0AB8">
      <w:pPr>
        <w:rPr>
          <w:rFonts w:ascii="Arial" w:hAnsi="Arial"/>
          <w:b/>
        </w:rPr>
      </w:pPr>
    </w:p>
    <w:p w14:paraId="7EBEE4B6" w14:textId="0FCB5ADB" w:rsidR="00EA7040" w:rsidRDefault="007E0AB8">
      <w:pPr>
        <w:rPr>
          <w:rFonts w:ascii="Arial" w:hAnsi="Arial"/>
          <w:b/>
        </w:rPr>
      </w:pPr>
      <w:r w:rsidRPr="00850A48">
        <w:rPr>
          <w:rFonts w:ascii="Arial" w:hAnsi="Arial"/>
          <w:b/>
        </w:rPr>
        <w:t>Hours:</w:t>
      </w:r>
      <w:r w:rsidR="00596470">
        <w:rPr>
          <w:rFonts w:ascii="Arial" w:hAnsi="Arial"/>
          <w:b/>
        </w:rPr>
        <w:tab/>
      </w:r>
      <w:r w:rsidR="00596470">
        <w:rPr>
          <w:rFonts w:ascii="Arial" w:hAnsi="Arial"/>
          <w:b/>
        </w:rPr>
        <w:tab/>
      </w:r>
      <w:r w:rsidR="00337DAA">
        <w:rPr>
          <w:rFonts w:ascii="Arial" w:hAnsi="Arial"/>
          <w:b/>
        </w:rPr>
        <w:t xml:space="preserve">Full </w:t>
      </w:r>
      <w:r w:rsidR="00DF5163">
        <w:rPr>
          <w:rFonts w:ascii="Arial" w:hAnsi="Arial"/>
          <w:b/>
        </w:rPr>
        <w:t xml:space="preserve">Time: </w:t>
      </w:r>
      <w:r w:rsidR="005C7047">
        <w:rPr>
          <w:rFonts w:ascii="Arial" w:hAnsi="Arial"/>
          <w:b/>
        </w:rPr>
        <w:t>37</w:t>
      </w:r>
      <w:r w:rsidR="00596470">
        <w:rPr>
          <w:rFonts w:ascii="Arial" w:hAnsi="Arial"/>
          <w:b/>
        </w:rPr>
        <w:t xml:space="preserve"> hours</w:t>
      </w:r>
      <w:r w:rsidR="004F3D84">
        <w:rPr>
          <w:rFonts w:ascii="Arial" w:hAnsi="Arial"/>
          <w:b/>
        </w:rPr>
        <w:t xml:space="preserve"> </w:t>
      </w:r>
      <w:r w:rsidR="00991049">
        <w:rPr>
          <w:rFonts w:ascii="Arial" w:hAnsi="Arial"/>
          <w:b/>
        </w:rPr>
        <w:t>per week</w:t>
      </w:r>
      <w:r w:rsidR="005930C6">
        <w:rPr>
          <w:rFonts w:ascii="Arial" w:hAnsi="Arial"/>
          <w:b/>
        </w:rPr>
        <w:t xml:space="preserve">  </w:t>
      </w:r>
      <w:r w:rsidR="0039641C">
        <w:rPr>
          <w:rFonts w:ascii="Arial" w:hAnsi="Arial"/>
          <w:b/>
        </w:rPr>
        <w:t>(10 hours IT &amp; 15 hours ADT)</w:t>
      </w:r>
    </w:p>
    <w:p w14:paraId="7C592482" w14:textId="77777777" w:rsidR="00812069" w:rsidRPr="00850A48" w:rsidRDefault="00812069">
      <w:pPr>
        <w:rPr>
          <w:rFonts w:ascii="Arial" w:hAnsi="Arial"/>
          <w:b/>
        </w:rPr>
      </w:pPr>
    </w:p>
    <w:p w14:paraId="0A0BF9EE" w14:textId="0172DCDD" w:rsidR="00625921" w:rsidRDefault="00625921">
      <w:pPr>
        <w:rPr>
          <w:rFonts w:ascii="Arial" w:hAnsi="Arial"/>
          <w:b/>
        </w:rPr>
      </w:pPr>
      <w:r>
        <w:rPr>
          <w:rFonts w:ascii="Arial" w:hAnsi="Arial"/>
          <w:b/>
        </w:rPr>
        <w:t>Commencing:</w:t>
      </w:r>
      <w:r>
        <w:rPr>
          <w:rFonts w:ascii="Arial" w:hAnsi="Arial"/>
          <w:b/>
        </w:rPr>
        <w:tab/>
      </w:r>
      <w:r w:rsidR="00514620">
        <w:rPr>
          <w:rFonts w:ascii="Arial" w:hAnsi="Arial"/>
          <w:b/>
        </w:rPr>
        <w:t>Tuesday 26</w:t>
      </w:r>
      <w:r w:rsidR="00514620" w:rsidRPr="00514620">
        <w:rPr>
          <w:rFonts w:ascii="Arial" w:hAnsi="Arial"/>
          <w:b/>
          <w:vertAlign w:val="superscript"/>
        </w:rPr>
        <w:t>th</w:t>
      </w:r>
      <w:r w:rsidR="00514620">
        <w:rPr>
          <w:rFonts w:ascii="Arial" w:hAnsi="Arial"/>
          <w:b/>
        </w:rPr>
        <w:t xml:space="preserve"> August 2025</w:t>
      </w:r>
      <w:r w:rsidR="00EE7010">
        <w:rPr>
          <w:rFonts w:ascii="Arial" w:hAnsi="Arial"/>
          <w:b/>
        </w:rPr>
        <w:t xml:space="preserve"> </w:t>
      </w:r>
    </w:p>
    <w:p w14:paraId="18A14A70" w14:textId="77777777" w:rsidR="00625921" w:rsidRDefault="00625921">
      <w:pPr>
        <w:rPr>
          <w:rFonts w:ascii="Arial" w:hAnsi="Arial"/>
          <w:b/>
        </w:rPr>
      </w:pPr>
    </w:p>
    <w:p w14:paraId="02DA7BF4" w14:textId="6E31DD84" w:rsidR="00812069" w:rsidRDefault="00812069">
      <w:pPr>
        <w:rPr>
          <w:rFonts w:ascii="Arial" w:hAnsi="Arial" w:cs="Arial"/>
          <w:b/>
        </w:rPr>
      </w:pPr>
      <w:r w:rsidRPr="00850A48">
        <w:rPr>
          <w:rFonts w:ascii="Arial" w:hAnsi="Arial"/>
          <w:b/>
        </w:rPr>
        <w:t>Salary:</w:t>
      </w:r>
      <w:r w:rsidR="00596470">
        <w:rPr>
          <w:rFonts w:ascii="Arial" w:hAnsi="Arial"/>
          <w:b/>
        </w:rPr>
        <w:tab/>
      </w:r>
      <w:r w:rsidR="00596470">
        <w:rPr>
          <w:rFonts w:ascii="Arial" w:hAnsi="Arial"/>
          <w:b/>
        </w:rPr>
        <w:tab/>
      </w:r>
      <w:r w:rsidR="00596470" w:rsidRPr="00596470">
        <w:rPr>
          <w:rFonts w:ascii="Arial" w:hAnsi="Arial" w:cs="Arial"/>
          <w:b/>
        </w:rPr>
        <w:t>£</w:t>
      </w:r>
      <w:r w:rsidR="00DF5163">
        <w:rPr>
          <w:rFonts w:ascii="Arial" w:hAnsi="Arial" w:cs="Arial"/>
          <w:b/>
        </w:rPr>
        <w:t>2</w:t>
      </w:r>
      <w:r w:rsidR="00337DAA">
        <w:rPr>
          <w:rFonts w:ascii="Arial" w:hAnsi="Arial" w:cs="Arial"/>
          <w:b/>
        </w:rPr>
        <w:t>9</w:t>
      </w:r>
      <w:r w:rsidR="00DF5163">
        <w:rPr>
          <w:rFonts w:ascii="Arial" w:hAnsi="Arial" w:cs="Arial"/>
          <w:b/>
        </w:rPr>
        <w:t>,</w:t>
      </w:r>
      <w:r w:rsidR="00337DAA">
        <w:rPr>
          <w:rFonts w:ascii="Arial" w:hAnsi="Arial" w:cs="Arial"/>
          <w:b/>
        </w:rPr>
        <w:t>141</w:t>
      </w:r>
      <w:r w:rsidR="00321DFC">
        <w:rPr>
          <w:rFonts w:ascii="Arial" w:hAnsi="Arial" w:cs="Arial"/>
          <w:b/>
        </w:rPr>
        <w:t xml:space="preserve"> - £</w:t>
      </w:r>
      <w:r w:rsidR="00DF5163">
        <w:rPr>
          <w:rFonts w:ascii="Arial" w:hAnsi="Arial" w:cs="Arial"/>
          <w:b/>
        </w:rPr>
        <w:t>3</w:t>
      </w:r>
      <w:r w:rsidR="00337DAA">
        <w:rPr>
          <w:rFonts w:ascii="Arial" w:hAnsi="Arial" w:cs="Arial"/>
          <w:b/>
        </w:rPr>
        <w:t>4</w:t>
      </w:r>
      <w:r w:rsidR="00DF5163">
        <w:rPr>
          <w:rFonts w:ascii="Arial" w:hAnsi="Arial" w:cs="Arial"/>
          <w:b/>
        </w:rPr>
        <w:t>,63</w:t>
      </w:r>
      <w:r w:rsidR="00337DAA">
        <w:rPr>
          <w:rFonts w:ascii="Arial" w:hAnsi="Arial" w:cs="Arial"/>
          <w:b/>
        </w:rPr>
        <w:t>9</w:t>
      </w:r>
    </w:p>
    <w:p w14:paraId="12D1E256" w14:textId="77777777" w:rsidR="00E42399" w:rsidRDefault="00E42399">
      <w:pPr>
        <w:rPr>
          <w:rFonts w:ascii="Arial" w:hAnsi="Arial" w:cs="Arial"/>
          <w:b/>
        </w:rPr>
      </w:pPr>
    </w:p>
    <w:p w14:paraId="18E4B48B" w14:textId="12492D82" w:rsidR="00E42399" w:rsidRPr="00850A48" w:rsidRDefault="00E42399">
      <w:pPr>
        <w:rPr>
          <w:rFonts w:ascii="Arial" w:hAnsi="Arial"/>
          <w:b/>
        </w:rPr>
      </w:pPr>
      <w:r>
        <w:rPr>
          <w:rFonts w:ascii="Arial" w:hAnsi="Arial" w:cs="Arial"/>
          <w:b/>
        </w:rPr>
        <w:t xml:space="preserve">Closing Date: </w:t>
      </w:r>
      <w:r>
        <w:rPr>
          <w:rFonts w:ascii="Arial" w:hAnsi="Arial" w:cs="Arial"/>
          <w:b/>
        </w:rPr>
        <w:tab/>
      </w:r>
      <w:r w:rsidR="00F0175D">
        <w:rPr>
          <w:rFonts w:ascii="Arial" w:hAnsi="Arial" w:cs="Arial"/>
          <w:b/>
        </w:rPr>
        <w:t>Thursday 10 July</w:t>
      </w:r>
      <w:r>
        <w:rPr>
          <w:rFonts w:ascii="Arial" w:hAnsi="Arial" w:cs="Arial"/>
          <w:b/>
        </w:rPr>
        <w:t xml:space="preserve"> 202</w:t>
      </w:r>
      <w:r w:rsidR="00337DAA">
        <w:rPr>
          <w:rFonts w:ascii="Arial" w:hAnsi="Arial" w:cs="Arial"/>
          <w:b/>
        </w:rPr>
        <w:t>5</w:t>
      </w:r>
      <w:r>
        <w:rPr>
          <w:rFonts w:ascii="Arial" w:hAnsi="Arial" w:cs="Arial"/>
          <w:b/>
        </w:rPr>
        <w:t xml:space="preserve"> at 5 pm</w:t>
      </w:r>
    </w:p>
    <w:p w14:paraId="18EF04ED" w14:textId="77777777" w:rsidR="004645E5" w:rsidRPr="00513373" w:rsidRDefault="004645E5">
      <w:pPr>
        <w:rPr>
          <w:rFonts w:ascii="Arial" w:hAnsi="Arial"/>
          <w:b/>
        </w:rPr>
      </w:pPr>
    </w:p>
    <w:p w14:paraId="249CB611" w14:textId="77777777" w:rsidR="00513373" w:rsidRDefault="00C969A6">
      <w:pPr>
        <w:rPr>
          <w:rFonts w:ascii="Arial" w:hAnsi="Arial"/>
          <w:b/>
        </w:rPr>
      </w:pPr>
      <w:r w:rsidRPr="00513373">
        <w:rPr>
          <w:rFonts w:ascii="Arial" w:hAnsi="Arial"/>
          <w:b/>
        </w:rPr>
        <w:t>Job purpose</w:t>
      </w:r>
      <w:r w:rsidR="00571C49" w:rsidRPr="00513373">
        <w:rPr>
          <w:rFonts w:ascii="Arial" w:hAnsi="Arial"/>
          <w:b/>
        </w:rPr>
        <w:t>:</w:t>
      </w:r>
      <w:r w:rsidR="003A3C67" w:rsidRPr="00513373">
        <w:rPr>
          <w:rFonts w:ascii="Arial" w:hAnsi="Arial"/>
          <w:b/>
        </w:rPr>
        <w:t xml:space="preserve"> </w:t>
      </w:r>
    </w:p>
    <w:p w14:paraId="2B0165F8" w14:textId="743010CE" w:rsidR="00571C49" w:rsidRPr="001E72BA" w:rsidRDefault="001E72BA">
      <w:pPr>
        <w:rPr>
          <w:rFonts w:ascii="Arial" w:hAnsi="Arial"/>
        </w:rPr>
      </w:pPr>
      <w:r>
        <w:rPr>
          <w:rFonts w:ascii="Arial" w:hAnsi="Arial"/>
        </w:rPr>
        <w:t xml:space="preserve">To </w:t>
      </w:r>
      <w:r w:rsidR="00336BF4">
        <w:rPr>
          <w:rFonts w:ascii="Arial" w:hAnsi="Arial"/>
        </w:rPr>
        <w:t xml:space="preserve">work </w:t>
      </w:r>
      <w:r w:rsidR="00337DAA">
        <w:rPr>
          <w:rFonts w:ascii="Arial" w:hAnsi="Arial"/>
        </w:rPr>
        <w:t xml:space="preserve">across both the Assistive &amp; Digital Technologies Team and the IT Team </w:t>
      </w:r>
      <w:r w:rsidR="00336BF4">
        <w:rPr>
          <w:rFonts w:ascii="Arial" w:hAnsi="Arial"/>
        </w:rPr>
        <w:t xml:space="preserve">delivering </w:t>
      </w:r>
      <w:r w:rsidR="00337DAA">
        <w:rPr>
          <w:rFonts w:ascii="Arial" w:hAnsi="Arial"/>
        </w:rPr>
        <w:t xml:space="preserve">digital skills, </w:t>
      </w:r>
      <w:r w:rsidR="0081415A">
        <w:rPr>
          <w:rFonts w:ascii="Arial" w:hAnsi="Arial"/>
        </w:rPr>
        <w:t xml:space="preserve">OCR </w:t>
      </w:r>
      <w:r w:rsidR="00E85846">
        <w:rPr>
          <w:rFonts w:ascii="Arial" w:hAnsi="Arial"/>
        </w:rPr>
        <w:t xml:space="preserve">Level 2 </w:t>
      </w:r>
      <w:r w:rsidR="00337DAA">
        <w:rPr>
          <w:rFonts w:ascii="Arial" w:hAnsi="Arial"/>
        </w:rPr>
        <w:t xml:space="preserve">IT units </w:t>
      </w:r>
      <w:r w:rsidR="009134D0">
        <w:rPr>
          <w:rFonts w:ascii="Arial" w:hAnsi="Arial"/>
        </w:rPr>
        <w:t xml:space="preserve">and specialist Assistive Technology (including </w:t>
      </w:r>
      <w:r w:rsidR="005D3368">
        <w:rPr>
          <w:rFonts w:ascii="Arial" w:hAnsi="Arial"/>
        </w:rPr>
        <w:t>Braille</w:t>
      </w:r>
      <w:r w:rsidR="009134D0">
        <w:rPr>
          <w:rFonts w:ascii="Arial" w:hAnsi="Arial"/>
        </w:rPr>
        <w:t xml:space="preserve"> Technology)</w:t>
      </w:r>
      <w:r w:rsidR="005D3368">
        <w:rPr>
          <w:rFonts w:ascii="Arial" w:hAnsi="Arial"/>
        </w:rPr>
        <w:t xml:space="preserve"> </w:t>
      </w:r>
      <w:r w:rsidR="00336BF4">
        <w:rPr>
          <w:rFonts w:ascii="Arial" w:hAnsi="Arial"/>
        </w:rPr>
        <w:t xml:space="preserve">to </w:t>
      </w:r>
      <w:r w:rsidR="005D3368">
        <w:rPr>
          <w:rFonts w:ascii="Arial" w:hAnsi="Arial"/>
        </w:rPr>
        <w:t xml:space="preserve">our </w:t>
      </w:r>
      <w:r w:rsidR="00337DAA">
        <w:rPr>
          <w:rFonts w:ascii="Arial" w:hAnsi="Arial"/>
        </w:rPr>
        <w:t xml:space="preserve">Visually Impaired </w:t>
      </w:r>
      <w:r w:rsidR="00336BF4">
        <w:rPr>
          <w:rFonts w:ascii="Arial" w:hAnsi="Arial"/>
        </w:rPr>
        <w:t>learners.</w:t>
      </w:r>
      <w:r w:rsidR="009134D0">
        <w:rPr>
          <w:rFonts w:ascii="Arial" w:hAnsi="Arial"/>
        </w:rPr>
        <w:t xml:space="preserve"> Training in </w:t>
      </w:r>
      <w:r w:rsidR="00337DAA">
        <w:rPr>
          <w:rFonts w:ascii="Arial" w:hAnsi="Arial"/>
        </w:rPr>
        <w:t xml:space="preserve">all these areas </w:t>
      </w:r>
      <w:r w:rsidR="009134D0">
        <w:rPr>
          <w:rFonts w:ascii="Arial" w:hAnsi="Arial"/>
        </w:rPr>
        <w:t xml:space="preserve">will be provided.  We are looking for someone who has a knowledge of the </w:t>
      </w:r>
      <w:r w:rsidR="00CF19F2">
        <w:rPr>
          <w:rFonts w:ascii="Arial" w:hAnsi="Arial"/>
        </w:rPr>
        <w:t>OCR Level 2 IT</w:t>
      </w:r>
      <w:r w:rsidR="00863BA4">
        <w:rPr>
          <w:rFonts w:ascii="Arial" w:hAnsi="Arial"/>
        </w:rPr>
        <w:t xml:space="preserve"> units, </w:t>
      </w:r>
      <w:r w:rsidR="00AA5DF3">
        <w:rPr>
          <w:rFonts w:ascii="Arial" w:hAnsi="Arial"/>
        </w:rPr>
        <w:t xml:space="preserve">fluent with the </w:t>
      </w:r>
      <w:r w:rsidR="009134D0">
        <w:rPr>
          <w:rFonts w:ascii="Arial" w:hAnsi="Arial"/>
        </w:rPr>
        <w:t>Microsoft Office 365 Suite</w:t>
      </w:r>
      <w:r w:rsidR="00337DAA">
        <w:rPr>
          <w:rFonts w:ascii="Arial" w:hAnsi="Arial"/>
        </w:rPr>
        <w:t xml:space="preserve">, </w:t>
      </w:r>
      <w:r w:rsidR="009134D0">
        <w:rPr>
          <w:rFonts w:ascii="Arial" w:hAnsi="Arial"/>
        </w:rPr>
        <w:t>is interested in developing their knowledge of Assistive Technology</w:t>
      </w:r>
      <w:r w:rsidR="00337DAA">
        <w:rPr>
          <w:rFonts w:ascii="Arial" w:hAnsi="Arial"/>
        </w:rPr>
        <w:t xml:space="preserve">, has proven experience of supporting </w:t>
      </w:r>
      <w:r w:rsidR="00CF19CE">
        <w:rPr>
          <w:rFonts w:ascii="Arial" w:hAnsi="Arial"/>
        </w:rPr>
        <w:t>people</w:t>
      </w:r>
      <w:r w:rsidR="00337DAA">
        <w:rPr>
          <w:rFonts w:ascii="Arial" w:hAnsi="Arial"/>
        </w:rPr>
        <w:t xml:space="preserve">, and is able to work as part of a team. </w:t>
      </w:r>
    </w:p>
    <w:p w14:paraId="6FB1B2FB" w14:textId="77777777" w:rsidR="00336BF4" w:rsidRDefault="00C969A6">
      <w:pPr>
        <w:rPr>
          <w:rFonts w:ascii="Arial" w:hAnsi="Arial"/>
          <w:b/>
          <w:sz w:val="28"/>
          <w:szCs w:val="28"/>
        </w:rPr>
      </w:pPr>
      <w:r w:rsidRPr="00571C49">
        <w:rPr>
          <w:rFonts w:ascii="Arial" w:hAnsi="Arial"/>
        </w:rPr>
        <w:tab/>
      </w:r>
    </w:p>
    <w:p w14:paraId="0F2C49DD" w14:textId="77777777" w:rsidR="00C969A6" w:rsidRPr="00513373" w:rsidRDefault="00571C49">
      <w:pPr>
        <w:rPr>
          <w:rFonts w:ascii="Arial" w:hAnsi="Arial"/>
        </w:rPr>
      </w:pPr>
      <w:r w:rsidRPr="00513373">
        <w:rPr>
          <w:rFonts w:ascii="Arial" w:hAnsi="Arial"/>
          <w:b/>
        </w:rPr>
        <w:t xml:space="preserve">Main </w:t>
      </w:r>
      <w:r w:rsidR="00C969A6" w:rsidRPr="00513373">
        <w:rPr>
          <w:rFonts w:ascii="Arial" w:hAnsi="Arial"/>
          <w:b/>
        </w:rPr>
        <w:t>duties and responsibilities</w:t>
      </w:r>
      <w:r w:rsidRPr="00513373">
        <w:rPr>
          <w:rFonts w:ascii="Arial" w:hAnsi="Arial"/>
          <w:b/>
        </w:rPr>
        <w:t xml:space="preserve">: </w:t>
      </w:r>
    </w:p>
    <w:p w14:paraId="311A4E5F" w14:textId="77777777" w:rsidR="00134B04" w:rsidRDefault="00134B04" w:rsidP="00850A48">
      <w:pPr>
        <w:rPr>
          <w:rFonts w:ascii="Arial" w:hAnsi="Arial"/>
        </w:rPr>
      </w:pPr>
    </w:p>
    <w:p w14:paraId="67A73134" w14:textId="77777777" w:rsidR="00D96FF6" w:rsidRPr="00D96FF6" w:rsidRDefault="00D96FF6" w:rsidP="00D96FF6">
      <w:pPr>
        <w:pStyle w:val="NoSpacing"/>
        <w:numPr>
          <w:ilvl w:val="0"/>
          <w:numId w:val="36"/>
        </w:numPr>
        <w:rPr>
          <w:rFonts w:ascii="Arial" w:hAnsi="Arial" w:cs="Arial"/>
        </w:rPr>
      </w:pPr>
      <w:r w:rsidRPr="00D96FF6">
        <w:rPr>
          <w:rFonts w:ascii="Arial" w:hAnsi="Arial" w:cs="Arial"/>
        </w:rPr>
        <w:t>Deliver engaging and accessible lessons across all OCR Level 2 IT units, including:</w:t>
      </w:r>
    </w:p>
    <w:p w14:paraId="14177A6D" w14:textId="77777777" w:rsidR="00D96FF6" w:rsidRPr="00D96FF6" w:rsidRDefault="00D96FF6" w:rsidP="00D96FF6">
      <w:pPr>
        <w:numPr>
          <w:ilvl w:val="1"/>
          <w:numId w:val="36"/>
        </w:numPr>
        <w:spacing w:after="160" w:line="259" w:lineRule="auto"/>
        <w:rPr>
          <w:rFonts w:ascii="Arial" w:hAnsi="Arial" w:cs="Arial"/>
        </w:rPr>
      </w:pPr>
      <w:r w:rsidRPr="00D96FF6">
        <w:rPr>
          <w:rFonts w:ascii="Arial" w:hAnsi="Arial" w:cs="Arial"/>
        </w:rPr>
        <w:t>Essentials of IT</w:t>
      </w:r>
    </w:p>
    <w:p w14:paraId="63C0559A" w14:textId="77777777" w:rsidR="00D96FF6" w:rsidRPr="00D96FF6" w:rsidRDefault="00D96FF6" w:rsidP="00D96FF6">
      <w:pPr>
        <w:numPr>
          <w:ilvl w:val="1"/>
          <w:numId w:val="36"/>
        </w:numPr>
        <w:spacing w:after="160" w:line="259" w:lineRule="auto"/>
        <w:rPr>
          <w:rFonts w:ascii="Arial" w:hAnsi="Arial" w:cs="Arial"/>
        </w:rPr>
      </w:pPr>
      <w:r w:rsidRPr="00D96FF6">
        <w:rPr>
          <w:rFonts w:ascii="Arial" w:hAnsi="Arial" w:cs="Arial"/>
        </w:rPr>
        <w:t>Essentials of Cyber Security</w:t>
      </w:r>
    </w:p>
    <w:p w14:paraId="64A0E303" w14:textId="77777777" w:rsidR="00D96FF6" w:rsidRPr="00D96FF6" w:rsidRDefault="00D96FF6" w:rsidP="00D96FF6">
      <w:pPr>
        <w:numPr>
          <w:ilvl w:val="1"/>
          <w:numId w:val="36"/>
        </w:numPr>
        <w:spacing w:after="160" w:line="259" w:lineRule="auto"/>
        <w:rPr>
          <w:rFonts w:ascii="Arial" w:hAnsi="Arial" w:cs="Arial"/>
        </w:rPr>
      </w:pPr>
      <w:r w:rsidRPr="00D96FF6">
        <w:rPr>
          <w:rFonts w:ascii="Arial" w:hAnsi="Arial" w:cs="Arial"/>
        </w:rPr>
        <w:t>Creating Business Solutions</w:t>
      </w:r>
    </w:p>
    <w:p w14:paraId="0B31E3C7" w14:textId="77777777" w:rsidR="00D96FF6" w:rsidRPr="00D96FF6" w:rsidRDefault="00D96FF6" w:rsidP="00D96FF6">
      <w:pPr>
        <w:numPr>
          <w:ilvl w:val="1"/>
          <w:numId w:val="36"/>
        </w:numPr>
        <w:spacing w:after="160" w:line="259" w:lineRule="auto"/>
        <w:rPr>
          <w:rFonts w:ascii="Arial" w:hAnsi="Arial" w:cs="Arial"/>
        </w:rPr>
      </w:pPr>
      <w:r w:rsidRPr="00D96FF6">
        <w:rPr>
          <w:rFonts w:ascii="Arial" w:hAnsi="Arial" w:cs="Arial"/>
        </w:rPr>
        <w:t>Social Media Channels for Business</w:t>
      </w:r>
    </w:p>
    <w:p w14:paraId="13FBFC2C" w14:textId="77777777" w:rsidR="00D96FF6" w:rsidRPr="00D96FF6" w:rsidRDefault="00D96FF6" w:rsidP="00D96FF6">
      <w:pPr>
        <w:numPr>
          <w:ilvl w:val="1"/>
          <w:numId w:val="36"/>
        </w:numPr>
        <w:spacing w:after="160" w:line="259" w:lineRule="auto"/>
        <w:rPr>
          <w:rFonts w:ascii="Arial" w:hAnsi="Arial" w:cs="Arial"/>
        </w:rPr>
      </w:pPr>
      <w:r w:rsidRPr="00D96FF6">
        <w:rPr>
          <w:rFonts w:ascii="Arial" w:hAnsi="Arial" w:cs="Arial"/>
        </w:rPr>
        <w:t>Creating Business Products</w:t>
      </w:r>
    </w:p>
    <w:p w14:paraId="4505E446" w14:textId="77777777" w:rsidR="00D96FF6" w:rsidRPr="00D96FF6" w:rsidRDefault="00D96FF6" w:rsidP="00D96FF6">
      <w:pPr>
        <w:numPr>
          <w:ilvl w:val="1"/>
          <w:numId w:val="36"/>
        </w:numPr>
        <w:spacing w:after="160" w:line="259" w:lineRule="auto"/>
        <w:rPr>
          <w:rFonts w:ascii="Arial" w:hAnsi="Arial" w:cs="Arial"/>
        </w:rPr>
      </w:pPr>
      <w:r w:rsidRPr="00D96FF6">
        <w:rPr>
          <w:rFonts w:ascii="Arial" w:hAnsi="Arial" w:cs="Arial"/>
        </w:rPr>
        <w:t>Using Emerging Technologies</w:t>
      </w:r>
    </w:p>
    <w:p w14:paraId="0E13256D" w14:textId="77777777" w:rsidR="00D96FF6" w:rsidRPr="00D96FF6" w:rsidRDefault="00D96FF6" w:rsidP="00D96FF6">
      <w:pPr>
        <w:numPr>
          <w:ilvl w:val="1"/>
          <w:numId w:val="36"/>
        </w:numPr>
        <w:spacing w:after="160" w:line="259" w:lineRule="auto"/>
        <w:rPr>
          <w:rFonts w:ascii="Arial" w:hAnsi="Arial" w:cs="Arial"/>
        </w:rPr>
      </w:pPr>
      <w:r w:rsidRPr="00D96FF6">
        <w:rPr>
          <w:rFonts w:ascii="Arial" w:hAnsi="Arial" w:cs="Arial"/>
        </w:rPr>
        <w:t>Using Social Media Channels for Business</w:t>
      </w:r>
    </w:p>
    <w:p w14:paraId="0F8F91D4" w14:textId="77777777" w:rsidR="00D96FF6" w:rsidRPr="00D96FF6" w:rsidRDefault="00D96FF6" w:rsidP="00D96FF6">
      <w:pPr>
        <w:numPr>
          <w:ilvl w:val="1"/>
          <w:numId w:val="36"/>
        </w:numPr>
        <w:spacing w:after="160" w:line="259" w:lineRule="auto"/>
        <w:rPr>
          <w:rFonts w:ascii="Arial" w:hAnsi="Arial" w:cs="Arial"/>
        </w:rPr>
      </w:pPr>
      <w:r w:rsidRPr="00D96FF6">
        <w:rPr>
          <w:rFonts w:ascii="Arial" w:hAnsi="Arial" w:cs="Arial"/>
        </w:rPr>
        <w:t>Using Data Analysis Software</w:t>
      </w:r>
    </w:p>
    <w:p w14:paraId="11DA3395" w14:textId="77777777" w:rsidR="00D96FF6" w:rsidRPr="00D96FF6" w:rsidRDefault="00D96FF6" w:rsidP="00D96FF6">
      <w:pPr>
        <w:numPr>
          <w:ilvl w:val="1"/>
          <w:numId w:val="36"/>
        </w:numPr>
        <w:spacing w:after="160" w:line="259" w:lineRule="auto"/>
        <w:rPr>
          <w:rFonts w:ascii="Arial" w:hAnsi="Arial" w:cs="Arial"/>
        </w:rPr>
      </w:pPr>
      <w:r w:rsidRPr="00D96FF6">
        <w:rPr>
          <w:rFonts w:ascii="Arial" w:hAnsi="Arial" w:cs="Arial"/>
        </w:rPr>
        <w:t>Participating in a Project</w:t>
      </w:r>
    </w:p>
    <w:p w14:paraId="7AF98C21" w14:textId="77777777" w:rsidR="00D96FF6" w:rsidRPr="00D96FF6" w:rsidRDefault="00D96FF6" w:rsidP="00D96FF6">
      <w:pPr>
        <w:numPr>
          <w:ilvl w:val="1"/>
          <w:numId w:val="36"/>
        </w:numPr>
        <w:spacing w:after="160" w:line="259" w:lineRule="auto"/>
        <w:rPr>
          <w:rFonts w:ascii="Arial" w:hAnsi="Arial" w:cs="Arial"/>
        </w:rPr>
      </w:pPr>
      <w:r w:rsidRPr="00D96FF6">
        <w:rPr>
          <w:rFonts w:ascii="Arial" w:hAnsi="Arial" w:cs="Arial"/>
        </w:rPr>
        <w:t>Pitching a Product</w:t>
      </w:r>
    </w:p>
    <w:p w14:paraId="593D56FF" w14:textId="0AA15B2A" w:rsidR="00E749E9" w:rsidRDefault="00D96FF6" w:rsidP="00513373">
      <w:pPr>
        <w:pStyle w:val="NoSpacing"/>
        <w:numPr>
          <w:ilvl w:val="0"/>
          <w:numId w:val="36"/>
        </w:numPr>
        <w:rPr>
          <w:rFonts w:ascii="Arial" w:hAnsi="Arial" w:cs="Arial"/>
        </w:rPr>
      </w:pPr>
      <w:r>
        <w:rPr>
          <w:rFonts w:ascii="Arial" w:hAnsi="Arial" w:cs="Arial"/>
        </w:rPr>
        <w:t>E</w:t>
      </w:r>
      <w:r w:rsidR="00E749E9">
        <w:rPr>
          <w:rFonts w:ascii="Arial" w:hAnsi="Arial" w:cs="Arial"/>
        </w:rPr>
        <w:t>ncourage students to develop their IT</w:t>
      </w:r>
      <w:r w:rsidR="00337DAA">
        <w:rPr>
          <w:rFonts w:ascii="Arial" w:hAnsi="Arial" w:cs="Arial"/>
        </w:rPr>
        <w:t xml:space="preserve"> </w:t>
      </w:r>
      <w:r w:rsidR="00E749E9">
        <w:rPr>
          <w:rFonts w:ascii="Arial" w:hAnsi="Arial" w:cs="Arial"/>
        </w:rPr>
        <w:t>skills, developing their knowledge o</w:t>
      </w:r>
      <w:r w:rsidR="00337DAA">
        <w:rPr>
          <w:rFonts w:ascii="Arial" w:hAnsi="Arial" w:cs="Arial"/>
        </w:rPr>
        <w:t>f</w:t>
      </w:r>
      <w:r w:rsidR="00E749E9">
        <w:rPr>
          <w:rFonts w:ascii="Arial" w:hAnsi="Arial" w:cs="Arial"/>
        </w:rPr>
        <w:t xml:space="preserve"> keyboard shortcuts</w:t>
      </w:r>
      <w:r w:rsidR="005C1296">
        <w:rPr>
          <w:rFonts w:ascii="Arial" w:hAnsi="Arial" w:cs="Arial"/>
        </w:rPr>
        <w:t xml:space="preserve"> and Assistive Technologies (Screen readers, magnifiers and/or Braille displays)</w:t>
      </w:r>
      <w:r w:rsidR="00E749E9">
        <w:rPr>
          <w:rFonts w:ascii="Arial" w:hAnsi="Arial" w:cs="Arial"/>
        </w:rPr>
        <w:t xml:space="preserve"> </w:t>
      </w:r>
    </w:p>
    <w:p w14:paraId="213F4F3A" w14:textId="77777777" w:rsidR="00E749E9" w:rsidRDefault="00E749E9" w:rsidP="00513373">
      <w:pPr>
        <w:pStyle w:val="NoSpacing"/>
        <w:numPr>
          <w:ilvl w:val="0"/>
          <w:numId w:val="36"/>
        </w:numPr>
        <w:rPr>
          <w:rFonts w:ascii="Arial" w:hAnsi="Arial" w:cs="Arial"/>
        </w:rPr>
      </w:pPr>
      <w:r>
        <w:rPr>
          <w:rFonts w:ascii="Arial" w:hAnsi="Arial" w:cs="Arial"/>
        </w:rPr>
        <w:t xml:space="preserve">Convey the importance of document presention, proofreading and layout as expected in the work place.  </w:t>
      </w:r>
    </w:p>
    <w:p w14:paraId="14CF2EB4" w14:textId="77777777" w:rsidR="00080B1B" w:rsidRDefault="00E749E9" w:rsidP="005C1296">
      <w:pPr>
        <w:pStyle w:val="NoSpacing"/>
        <w:numPr>
          <w:ilvl w:val="0"/>
          <w:numId w:val="36"/>
        </w:numPr>
        <w:rPr>
          <w:rFonts w:ascii="Arial" w:hAnsi="Arial" w:cs="Arial"/>
        </w:rPr>
      </w:pPr>
      <w:r>
        <w:rPr>
          <w:rFonts w:ascii="Arial" w:hAnsi="Arial" w:cs="Arial"/>
        </w:rPr>
        <w:t xml:space="preserve">Ensure the students </w:t>
      </w:r>
      <w:r w:rsidR="005C1296">
        <w:rPr>
          <w:rFonts w:ascii="Arial" w:hAnsi="Arial" w:cs="Arial"/>
        </w:rPr>
        <w:t xml:space="preserve">using their preferred Assistive Technology </w:t>
      </w:r>
      <w:r>
        <w:rPr>
          <w:rFonts w:ascii="Arial" w:hAnsi="Arial" w:cs="Arial"/>
        </w:rPr>
        <w:t>can produce well presented documents using a variety of  Microsoft Office applications</w:t>
      </w:r>
      <w:r w:rsidR="005C1296">
        <w:rPr>
          <w:rFonts w:ascii="Arial" w:hAnsi="Arial" w:cs="Arial"/>
        </w:rPr>
        <w:t xml:space="preserve">. </w:t>
      </w:r>
    </w:p>
    <w:p w14:paraId="6B3F5F91" w14:textId="32DCF86A" w:rsidR="00E749E9" w:rsidRPr="005C1296" w:rsidRDefault="00080B1B" w:rsidP="005C1296">
      <w:pPr>
        <w:pStyle w:val="NoSpacing"/>
        <w:numPr>
          <w:ilvl w:val="0"/>
          <w:numId w:val="36"/>
        </w:numPr>
        <w:rPr>
          <w:rFonts w:ascii="Arial" w:hAnsi="Arial" w:cs="Arial"/>
        </w:rPr>
      </w:pPr>
      <w:r>
        <w:rPr>
          <w:rFonts w:ascii="Arial" w:hAnsi="Arial" w:cs="Arial"/>
        </w:rPr>
        <w:lastRenderedPageBreak/>
        <w:t>Be able to teach groups</w:t>
      </w:r>
      <w:r w:rsidR="00464304">
        <w:rPr>
          <w:rFonts w:ascii="Arial" w:hAnsi="Arial" w:cs="Arial"/>
        </w:rPr>
        <w:t xml:space="preserve"> </w:t>
      </w:r>
      <w:r>
        <w:rPr>
          <w:rFonts w:ascii="Arial" w:hAnsi="Arial" w:cs="Arial"/>
        </w:rPr>
        <w:t xml:space="preserve">with varied IT skills, assistive technology requirements and learning needs.  </w:t>
      </w:r>
    </w:p>
    <w:p w14:paraId="79423602" w14:textId="77777777" w:rsidR="00513373" w:rsidRPr="00513373" w:rsidRDefault="00656B2C" w:rsidP="00513373">
      <w:pPr>
        <w:pStyle w:val="NoSpacing"/>
        <w:numPr>
          <w:ilvl w:val="0"/>
          <w:numId w:val="36"/>
        </w:numPr>
        <w:rPr>
          <w:rFonts w:ascii="Arial" w:hAnsi="Arial" w:cs="Arial"/>
        </w:rPr>
      </w:pPr>
      <w:r w:rsidRPr="00513373">
        <w:rPr>
          <w:rFonts w:ascii="Arial" w:hAnsi="Arial" w:cs="Arial"/>
        </w:rPr>
        <w:t xml:space="preserve">Plan and deliver appropriate schemes of work and lesson plans to meet the needs of the individual learner.  </w:t>
      </w:r>
    </w:p>
    <w:p w14:paraId="7C1EE023" w14:textId="77777777" w:rsidR="00656B2C" w:rsidRPr="00513373" w:rsidRDefault="00656B2C" w:rsidP="00513373">
      <w:pPr>
        <w:pStyle w:val="NoSpacing"/>
        <w:numPr>
          <w:ilvl w:val="0"/>
          <w:numId w:val="36"/>
        </w:numPr>
        <w:rPr>
          <w:rFonts w:ascii="Arial" w:hAnsi="Arial" w:cs="Arial"/>
        </w:rPr>
      </w:pPr>
      <w:r w:rsidRPr="00513373">
        <w:rPr>
          <w:rFonts w:ascii="Arial" w:hAnsi="Arial" w:cs="Arial"/>
        </w:rPr>
        <w:t>Assess all learners on entry to ensure appropriate resources and support are in place and plan personalised learning for each timetabled student.</w:t>
      </w:r>
    </w:p>
    <w:p w14:paraId="478990D5" w14:textId="77777777" w:rsidR="00656B2C" w:rsidRPr="00513373" w:rsidRDefault="00656B2C" w:rsidP="00513373">
      <w:pPr>
        <w:pStyle w:val="NoSpacing"/>
        <w:numPr>
          <w:ilvl w:val="0"/>
          <w:numId w:val="36"/>
        </w:numPr>
        <w:rPr>
          <w:rFonts w:ascii="Arial" w:hAnsi="Arial" w:cs="Arial"/>
        </w:rPr>
      </w:pPr>
      <w:r w:rsidRPr="00513373">
        <w:rPr>
          <w:rFonts w:ascii="Arial" w:hAnsi="Arial" w:cs="Arial"/>
        </w:rPr>
        <w:t xml:space="preserve">Record and report on learner progress and achievement in line with the college recording and reviewing cycle, including setting SMART and personalised goals and </w:t>
      </w:r>
      <w:r w:rsidR="00E749E9">
        <w:rPr>
          <w:rFonts w:ascii="Arial" w:hAnsi="Arial" w:cs="Arial"/>
        </w:rPr>
        <w:t>objectives</w:t>
      </w:r>
      <w:r w:rsidR="00337DAA">
        <w:rPr>
          <w:rFonts w:ascii="Arial" w:hAnsi="Arial" w:cs="Arial"/>
        </w:rPr>
        <w:t xml:space="preserve"> in line with students’ EHCPs or equivalent.</w:t>
      </w:r>
    </w:p>
    <w:p w14:paraId="0386076F" w14:textId="77777777" w:rsidR="00656B2C" w:rsidRPr="00513373" w:rsidRDefault="00656B2C" w:rsidP="00513373">
      <w:pPr>
        <w:pStyle w:val="NoSpacing"/>
        <w:numPr>
          <w:ilvl w:val="0"/>
          <w:numId w:val="36"/>
        </w:numPr>
        <w:rPr>
          <w:rFonts w:ascii="Arial" w:hAnsi="Arial" w:cs="Arial"/>
        </w:rPr>
      </w:pPr>
      <w:r w:rsidRPr="00513373">
        <w:rPr>
          <w:rFonts w:ascii="Arial" w:hAnsi="Arial" w:cs="Arial"/>
        </w:rPr>
        <w:t>Set standards and monitor learner attendance, punctuality and retention and record this information including reporting any issues to the Teacher</w:t>
      </w:r>
      <w:r w:rsidR="00512BB8">
        <w:rPr>
          <w:rFonts w:ascii="Arial" w:hAnsi="Arial" w:cs="Arial"/>
        </w:rPr>
        <w:t>s</w:t>
      </w:r>
      <w:r w:rsidRPr="00513373">
        <w:rPr>
          <w:rFonts w:ascii="Arial" w:hAnsi="Arial" w:cs="Arial"/>
        </w:rPr>
        <w:t xml:space="preserve"> in Charge.</w:t>
      </w:r>
    </w:p>
    <w:p w14:paraId="47D7EED0" w14:textId="77777777" w:rsidR="00656B2C" w:rsidRPr="00513373" w:rsidRDefault="00656B2C" w:rsidP="00513373">
      <w:pPr>
        <w:pStyle w:val="NoSpacing"/>
        <w:numPr>
          <w:ilvl w:val="0"/>
          <w:numId w:val="36"/>
        </w:numPr>
        <w:rPr>
          <w:rFonts w:ascii="Arial" w:hAnsi="Arial" w:cs="Arial"/>
        </w:rPr>
      </w:pPr>
      <w:r w:rsidRPr="00513373">
        <w:rPr>
          <w:rFonts w:ascii="Arial" w:hAnsi="Arial" w:cs="Arial"/>
        </w:rPr>
        <w:t xml:space="preserve">To support developments in all aspects of the RNC curriculum offer. </w:t>
      </w:r>
    </w:p>
    <w:p w14:paraId="41F171F6" w14:textId="77777777" w:rsidR="00656B2C" w:rsidRPr="00513373" w:rsidRDefault="00656B2C" w:rsidP="00513373">
      <w:pPr>
        <w:pStyle w:val="NoSpacing"/>
        <w:numPr>
          <w:ilvl w:val="0"/>
          <w:numId w:val="36"/>
        </w:numPr>
        <w:rPr>
          <w:rFonts w:ascii="Arial" w:hAnsi="Arial" w:cs="Arial"/>
        </w:rPr>
      </w:pPr>
      <w:r w:rsidRPr="00513373">
        <w:rPr>
          <w:rFonts w:ascii="Arial" w:hAnsi="Arial" w:cs="Arial"/>
        </w:rPr>
        <w:t>Communicate effectively with colleagues across college to ensure best practice in communication of relevant learner information.</w:t>
      </w:r>
    </w:p>
    <w:p w14:paraId="66ADC062" w14:textId="77777777" w:rsidR="00D01845" w:rsidRPr="00B6554D" w:rsidRDefault="00D01845" w:rsidP="00D01845">
      <w:pPr>
        <w:pStyle w:val="NoSpacing"/>
        <w:numPr>
          <w:ilvl w:val="0"/>
          <w:numId w:val="36"/>
        </w:numPr>
        <w:rPr>
          <w:rFonts w:ascii="Arial" w:hAnsi="Arial" w:cs="Arial"/>
          <w:b/>
        </w:rPr>
      </w:pPr>
      <w:r w:rsidRPr="00B6554D">
        <w:rPr>
          <w:rFonts w:ascii="Arial" w:hAnsi="Arial" w:cs="Arial"/>
        </w:rPr>
        <w:t xml:space="preserve">Embed Functional English, ICT and Key Skills in all lessons as appropriate and  </w:t>
      </w:r>
      <w:r w:rsidRPr="00D01845">
        <w:rPr>
          <w:rFonts w:ascii="Arial" w:hAnsi="Arial" w:cs="Arial"/>
        </w:rPr>
        <w:t>evidence related aspects of Fundamental British Values and Equality, Diversity and Inclusion to all cur</w:t>
      </w:r>
      <w:r w:rsidRPr="00B6554D">
        <w:rPr>
          <w:rFonts w:ascii="Arial" w:hAnsi="Arial" w:cs="Arial"/>
        </w:rPr>
        <w:t>riculum areas as appropriate.</w:t>
      </w:r>
    </w:p>
    <w:p w14:paraId="32BA5D86" w14:textId="77777777" w:rsidR="00656B2C" w:rsidRPr="00513373" w:rsidRDefault="00656B2C" w:rsidP="00513373">
      <w:pPr>
        <w:pStyle w:val="NoSpacing"/>
        <w:numPr>
          <w:ilvl w:val="0"/>
          <w:numId w:val="36"/>
        </w:numPr>
        <w:rPr>
          <w:rFonts w:ascii="Arial" w:hAnsi="Arial" w:cs="Arial"/>
        </w:rPr>
      </w:pPr>
      <w:r w:rsidRPr="00513373">
        <w:rPr>
          <w:rFonts w:ascii="Arial" w:hAnsi="Arial" w:cs="Arial"/>
        </w:rPr>
        <w:t>Take responsibility for self, learners and visitors in all aspects of Health &amp; Safety</w:t>
      </w:r>
      <w:r w:rsidR="00D01845">
        <w:rPr>
          <w:rFonts w:ascii="Arial" w:hAnsi="Arial" w:cs="Arial"/>
        </w:rPr>
        <w:t xml:space="preserve"> and Safeguarding</w:t>
      </w:r>
      <w:r w:rsidRPr="00513373">
        <w:rPr>
          <w:rFonts w:ascii="Arial" w:hAnsi="Arial" w:cs="Arial"/>
        </w:rPr>
        <w:t xml:space="preserve"> and work in accordance with college policies and procedures to comply with regulations.</w:t>
      </w:r>
    </w:p>
    <w:p w14:paraId="32A2A310" w14:textId="77777777" w:rsidR="00656B2C" w:rsidRPr="00513373" w:rsidRDefault="00656B2C" w:rsidP="00513373">
      <w:pPr>
        <w:pStyle w:val="NoSpacing"/>
        <w:numPr>
          <w:ilvl w:val="0"/>
          <w:numId w:val="36"/>
        </w:numPr>
        <w:rPr>
          <w:rFonts w:ascii="Arial" w:hAnsi="Arial" w:cs="Arial"/>
        </w:rPr>
      </w:pPr>
      <w:r w:rsidRPr="00513373">
        <w:rPr>
          <w:rFonts w:ascii="Arial" w:hAnsi="Arial" w:cs="Arial"/>
        </w:rPr>
        <w:t>Contribute to all aspect of the RNC Quality Cycle and external bodies and strive to continuously improve standards of teaching and learning.</w:t>
      </w:r>
    </w:p>
    <w:p w14:paraId="2537E927" w14:textId="77777777" w:rsidR="00656B2C" w:rsidRPr="00513373" w:rsidRDefault="00656B2C" w:rsidP="00513373">
      <w:pPr>
        <w:pStyle w:val="NoSpacing"/>
        <w:numPr>
          <w:ilvl w:val="0"/>
          <w:numId w:val="36"/>
        </w:numPr>
        <w:rPr>
          <w:rFonts w:ascii="Arial" w:hAnsi="Arial" w:cs="Arial"/>
          <w:b/>
        </w:rPr>
      </w:pPr>
      <w:r w:rsidRPr="00513373">
        <w:rPr>
          <w:rFonts w:ascii="Arial" w:hAnsi="Arial" w:cs="Arial"/>
        </w:rPr>
        <w:t>Actively participate in CPD activities</w:t>
      </w:r>
      <w:r w:rsidRPr="00513373">
        <w:rPr>
          <w:rFonts w:ascii="Arial" w:hAnsi="Arial" w:cs="Arial"/>
          <w:b/>
        </w:rPr>
        <w:t xml:space="preserve"> </w:t>
      </w:r>
      <w:r w:rsidRPr="00513373">
        <w:rPr>
          <w:rFonts w:ascii="Arial" w:hAnsi="Arial" w:cs="Arial"/>
        </w:rPr>
        <w:t xml:space="preserve">and staff development activities, including vocationally relevant training. All vocational teaching staff are required to undertake industry based vocational updating in line with awarding body requirements. </w:t>
      </w:r>
    </w:p>
    <w:p w14:paraId="6CF831D7" w14:textId="77777777" w:rsidR="00656B2C" w:rsidRPr="00513373" w:rsidRDefault="00656B2C" w:rsidP="00513373">
      <w:pPr>
        <w:pStyle w:val="NoSpacing"/>
        <w:numPr>
          <w:ilvl w:val="0"/>
          <w:numId w:val="36"/>
        </w:numPr>
        <w:rPr>
          <w:rFonts w:ascii="Arial" w:hAnsi="Arial" w:cs="Arial"/>
        </w:rPr>
      </w:pPr>
      <w:r w:rsidRPr="00513373">
        <w:rPr>
          <w:rFonts w:ascii="Arial" w:hAnsi="Arial" w:cs="Arial"/>
        </w:rPr>
        <w:t>Contribute to an environment where all staff, visitors and learners conduct th</w:t>
      </w:r>
      <w:r w:rsidR="003A2B2A" w:rsidRPr="00513373">
        <w:rPr>
          <w:rFonts w:ascii="Arial" w:hAnsi="Arial" w:cs="Arial"/>
        </w:rPr>
        <w:t xml:space="preserve">emselves in an acceptable way. </w:t>
      </w:r>
      <w:r w:rsidRPr="00513373">
        <w:rPr>
          <w:rFonts w:ascii="Arial" w:hAnsi="Arial" w:cs="Arial"/>
        </w:rPr>
        <w:t>To set an example of directly challenging any unacceptable behaviour on campus.</w:t>
      </w:r>
    </w:p>
    <w:p w14:paraId="089CF98C" w14:textId="77777777" w:rsidR="00656B2C" w:rsidRPr="00513373" w:rsidRDefault="00656B2C" w:rsidP="00513373">
      <w:pPr>
        <w:pStyle w:val="NoSpacing"/>
        <w:numPr>
          <w:ilvl w:val="0"/>
          <w:numId w:val="36"/>
        </w:numPr>
        <w:rPr>
          <w:rFonts w:ascii="Arial" w:hAnsi="Arial" w:cs="Arial"/>
        </w:rPr>
      </w:pPr>
      <w:r w:rsidRPr="00513373">
        <w:rPr>
          <w:rFonts w:ascii="Arial" w:hAnsi="Arial" w:cs="Arial"/>
        </w:rPr>
        <w:t xml:space="preserve">Contribute to the enrichment and leisure programme which may require some evening and weekend working. </w:t>
      </w:r>
    </w:p>
    <w:p w14:paraId="091E2DD4" w14:textId="77777777" w:rsidR="00850A48" w:rsidRDefault="00850A48" w:rsidP="00656B2C">
      <w:pPr>
        <w:rPr>
          <w:rFonts w:ascii="Arial" w:hAnsi="Arial"/>
        </w:rPr>
      </w:pPr>
    </w:p>
    <w:p w14:paraId="65D0D9CE" w14:textId="77777777" w:rsidR="00513373" w:rsidRPr="001A133D" w:rsidRDefault="00513373" w:rsidP="00513373">
      <w:pPr>
        <w:pStyle w:val="ListParagraph"/>
        <w:ind w:left="66"/>
        <w:contextualSpacing/>
        <w:rPr>
          <w:rFonts w:ascii="Arial" w:hAnsi="Arial" w:cs="Arial"/>
        </w:rPr>
      </w:pPr>
      <w:r w:rsidRPr="001A133D">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1840B218" w14:textId="77777777" w:rsidR="00513373" w:rsidRDefault="00513373" w:rsidP="00656B2C">
      <w:pPr>
        <w:rPr>
          <w:rFonts w:ascii="Arial" w:hAnsi="Arial"/>
        </w:rPr>
      </w:pPr>
    </w:p>
    <w:p w14:paraId="04FCF8AC" w14:textId="77777777" w:rsidR="005E00B5" w:rsidRDefault="005E00B5" w:rsidP="005E00B5">
      <w:pPr>
        <w:pBdr>
          <w:bottom w:val="single" w:sz="4" w:space="1" w:color="auto"/>
        </w:pBdr>
        <w:jc w:val="both"/>
        <w:rPr>
          <w:rFonts w:ascii="Arial" w:hAnsi="Arial"/>
          <w:b/>
        </w:rPr>
      </w:pPr>
    </w:p>
    <w:p w14:paraId="77DC8991" w14:textId="77777777" w:rsidR="005E00B5" w:rsidRDefault="005E00B5" w:rsidP="005E00B5">
      <w:pPr>
        <w:jc w:val="both"/>
        <w:rPr>
          <w:rFonts w:ascii="Arial" w:hAnsi="Arial"/>
          <w:b/>
        </w:rPr>
      </w:pPr>
    </w:p>
    <w:p w14:paraId="62966A86" w14:textId="77777777" w:rsidR="005E00B5" w:rsidRDefault="005E00B5" w:rsidP="005E00B5">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tblGrid>
      <w:tr w:rsidR="005E00B5" w14:paraId="63E8EE6F" w14:textId="77777777" w:rsidTr="00597C9B">
        <w:tc>
          <w:tcPr>
            <w:tcW w:w="9760" w:type="dxa"/>
            <w:tcBorders>
              <w:top w:val="nil"/>
              <w:left w:val="nil"/>
              <w:bottom w:val="nil"/>
              <w:right w:val="nil"/>
            </w:tcBorders>
            <w:shd w:val="clear" w:color="auto" w:fill="auto"/>
            <w:vAlign w:val="center"/>
          </w:tcPr>
          <w:p w14:paraId="3F81716B" w14:textId="605B53AE" w:rsidR="005E00B5" w:rsidRPr="00597C9B" w:rsidRDefault="006D3806" w:rsidP="00597C9B">
            <w:pPr>
              <w:jc w:val="center"/>
              <w:rPr>
                <w:rFonts w:ascii="Arial" w:hAnsi="Arial"/>
                <w:b/>
              </w:rPr>
            </w:pPr>
            <w:r w:rsidRPr="00597C9B">
              <w:rPr>
                <w:rFonts w:ascii="Arial" w:hAnsi="Arial"/>
                <w:b/>
                <w:noProof/>
              </w:rPr>
              <w:drawing>
                <wp:inline distT="0" distB="0" distL="0" distR="0" wp14:anchorId="4755DC01" wp14:editId="52B4A777">
                  <wp:extent cx="2668905" cy="765810"/>
                  <wp:effectExtent l="0" t="0" r="0" b="0"/>
                  <wp:docPr id="1"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8905" cy="765810"/>
                          </a:xfrm>
                          <a:prstGeom prst="rect">
                            <a:avLst/>
                          </a:prstGeom>
                          <a:noFill/>
                          <a:ln>
                            <a:noFill/>
                          </a:ln>
                        </pic:spPr>
                      </pic:pic>
                    </a:graphicData>
                  </a:graphic>
                </wp:inline>
              </w:drawing>
            </w:r>
            <w:r w:rsidR="005E00B5" w:rsidRPr="00597C9B">
              <w:rPr>
                <w:rFonts w:ascii="Arial" w:hAnsi="Arial"/>
                <w:b/>
              </w:rPr>
              <w:t xml:space="preserve">            </w:t>
            </w:r>
            <w:r w:rsidRPr="001347B9">
              <w:rPr>
                <w:noProof/>
              </w:rPr>
              <w:drawing>
                <wp:inline distT="0" distB="0" distL="0" distR="0" wp14:anchorId="43E5E66F" wp14:editId="631EFA30">
                  <wp:extent cx="1605280" cy="775970"/>
                  <wp:effectExtent l="0" t="0" r="0" b="0"/>
                  <wp:docPr id="2" name="Picture 1"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5280" cy="775970"/>
                          </a:xfrm>
                          <a:prstGeom prst="rect">
                            <a:avLst/>
                          </a:prstGeom>
                          <a:noFill/>
                          <a:ln>
                            <a:noFill/>
                          </a:ln>
                        </pic:spPr>
                      </pic:pic>
                    </a:graphicData>
                  </a:graphic>
                </wp:inline>
              </w:drawing>
            </w:r>
          </w:p>
        </w:tc>
      </w:tr>
    </w:tbl>
    <w:p w14:paraId="7A100CFC" w14:textId="77777777" w:rsidR="005E00B5" w:rsidRPr="00C11160" w:rsidRDefault="005E00B5" w:rsidP="005E00B5">
      <w:pPr>
        <w:jc w:val="both"/>
        <w:rPr>
          <w:rFonts w:ascii="Arial" w:hAnsi="Arial"/>
          <w:b/>
        </w:rPr>
      </w:pPr>
    </w:p>
    <w:p w14:paraId="54CF18A1" w14:textId="77777777" w:rsidR="005E00B5" w:rsidRDefault="005E00B5" w:rsidP="005E00B5">
      <w:pPr>
        <w:jc w:val="both"/>
        <w:rPr>
          <w:rFonts w:ascii="Arial" w:hAnsi="Arial"/>
        </w:rPr>
      </w:pPr>
    </w:p>
    <w:p w14:paraId="27F0C6B6" w14:textId="77777777" w:rsidR="005E00B5" w:rsidRDefault="005E00B5" w:rsidP="002D1F8D">
      <w:pPr>
        <w:rPr>
          <w:rFonts w:ascii="Arial" w:hAnsi="Arial"/>
          <w:b/>
        </w:rPr>
        <w:sectPr w:rsidR="005E00B5" w:rsidSect="00253306">
          <w:footerReference w:type="default" r:id="rId14"/>
          <w:footerReference w:type="first" r:id="rId15"/>
          <w:pgSz w:w="11906" w:h="16838" w:code="9"/>
          <w:pgMar w:top="1440" w:right="849" w:bottom="720" w:left="851" w:header="283" w:footer="403" w:gutter="0"/>
          <w:cols w:space="708"/>
          <w:docGrid w:linePitch="360"/>
        </w:sectPr>
      </w:pPr>
    </w:p>
    <w:p w14:paraId="5B03EF02" w14:textId="337C031B" w:rsidR="00512BB8" w:rsidRPr="00253306" w:rsidRDefault="002D1F8D" w:rsidP="008D12F3">
      <w:pPr>
        <w:ind w:left="-284"/>
        <w:rPr>
          <w:rFonts w:ascii="Arial" w:hAnsi="Arial"/>
          <w:bCs/>
          <w:sz w:val="20"/>
          <w:szCs w:val="20"/>
        </w:rPr>
      </w:pPr>
      <w:r w:rsidRPr="00253306">
        <w:rPr>
          <w:rFonts w:ascii="Arial" w:hAnsi="Arial"/>
          <w:b/>
          <w:sz w:val="20"/>
          <w:szCs w:val="20"/>
        </w:rPr>
        <w:lastRenderedPageBreak/>
        <w:t>PERSON SPECIFICATION</w:t>
      </w:r>
      <w:r w:rsidR="004C2C98" w:rsidRPr="00253306">
        <w:rPr>
          <w:rFonts w:ascii="Arial" w:hAnsi="Arial"/>
          <w:b/>
          <w:sz w:val="20"/>
          <w:szCs w:val="20"/>
        </w:rPr>
        <w:t xml:space="preserve"> – </w:t>
      </w:r>
      <w:bookmarkStart w:id="1" w:name="_Hlk30407888"/>
      <w:r w:rsidR="00EF6156" w:rsidRPr="00253306">
        <w:rPr>
          <w:rFonts w:ascii="Arial" w:hAnsi="Arial"/>
          <w:bCs/>
          <w:sz w:val="20"/>
          <w:szCs w:val="20"/>
        </w:rPr>
        <w:t xml:space="preserve">IT Teacher </w:t>
      </w:r>
      <w:r w:rsidR="00EF6156">
        <w:rPr>
          <w:rFonts w:ascii="Arial" w:hAnsi="Arial"/>
          <w:bCs/>
          <w:sz w:val="20"/>
          <w:szCs w:val="20"/>
        </w:rPr>
        <w:t xml:space="preserve">&amp; </w:t>
      </w:r>
      <w:r w:rsidR="00512BB8" w:rsidRPr="00253306">
        <w:rPr>
          <w:rFonts w:ascii="Arial" w:hAnsi="Arial"/>
          <w:bCs/>
          <w:sz w:val="20"/>
          <w:szCs w:val="20"/>
        </w:rPr>
        <w:t xml:space="preserve">Assistive and Digital Technologies </w:t>
      </w:r>
      <w:r w:rsidR="00EF6156">
        <w:rPr>
          <w:rFonts w:ascii="Arial" w:hAnsi="Arial"/>
          <w:bCs/>
          <w:sz w:val="20"/>
          <w:szCs w:val="20"/>
        </w:rPr>
        <w:t>Teacher</w:t>
      </w:r>
      <w:r w:rsidR="00512BB8" w:rsidRPr="00253306">
        <w:rPr>
          <w:rFonts w:ascii="Arial" w:hAnsi="Arial"/>
          <w:bCs/>
          <w:sz w:val="20"/>
          <w:szCs w:val="20"/>
        </w:rPr>
        <w:t xml:space="preserve"> </w:t>
      </w:r>
    </w:p>
    <w:p w14:paraId="15838E65" w14:textId="6A1E8387" w:rsidR="00512BB8" w:rsidRDefault="00513373" w:rsidP="00253306">
      <w:pPr>
        <w:ind w:left="-284"/>
        <w:rPr>
          <w:rFonts w:ascii="Arial" w:hAnsi="Arial"/>
          <w:sz w:val="20"/>
          <w:szCs w:val="20"/>
        </w:rPr>
      </w:pPr>
      <w:r w:rsidRPr="00253306">
        <w:rPr>
          <w:rFonts w:ascii="Arial" w:hAnsi="Arial"/>
          <w:sz w:val="20"/>
          <w:szCs w:val="20"/>
        </w:rPr>
        <w:t>Essential and Desirable criteria will be assessed using a range of methods that may include: application form, interview, task or test, presentation of certificates or required document. Consideration will be given to candidates who may not hold all of the essential requirements but who can demonstrate equivalent and relevant experience.</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083"/>
        <w:gridCol w:w="7655"/>
        <w:gridCol w:w="5948"/>
      </w:tblGrid>
      <w:tr w:rsidR="00513373" w:rsidRPr="0047247C" w14:paraId="4664351F" w14:textId="77777777" w:rsidTr="00253306">
        <w:trPr>
          <w:trHeight w:val="287"/>
          <w:tblHeader/>
        </w:trPr>
        <w:tc>
          <w:tcPr>
            <w:tcW w:w="2083" w:type="dxa"/>
          </w:tcPr>
          <w:bookmarkEnd w:id="1"/>
          <w:p w14:paraId="72FA85A4" w14:textId="77777777" w:rsidR="00513373" w:rsidRPr="0047247C" w:rsidRDefault="00513373" w:rsidP="0021017B">
            <w:pPr>
              <w:rPr>
                <w:rFonts w:ascii="Arial" w:hAnsi="Arial"/>
                <w:b/>
              </w:rPr>
            </w:pPr>
            <w:r w:rsidRPr="0047247C">
              <w:rPr>
                <w:rFonts w:ascii="Arial" w:hAnsi="Arial"/>
                <w:b/>
              </w:rPr>
              <w:t>ATTRIBUTES</w:t>
            </w:r>
          </w:p>
        </w:tc>
        <w:tc>
          <w:tcPr>
            <w:tcW w:w="7655" w:type="dxa"/>
          </w:tcPr>
          <w:p w14:paraId="0FE5D353" w14:textId="77777777" w:rsidR="00513373" w:rsidRPr="0047247C" w:rsidRDefault="00513373" w:rsidP="0021017B">
            <w:pPr>
              <w:rPr>
                <w:rFonts w:ascii="Arial" w:hAnsi="Arial"/>
                <w:b/>
              </w:rPr>
            </w:pPr>
            <w:r w:rsidRPr="0047247C">
              <w:rPr>
                <w:rFonts w:ascii="Arial" w:hAnsi="Arial"/>
                <w:b/>
              </w:rPr>
              <w:t xml:space="preserve">ESSENTIAL </w:t>
            </w:r>
          </w:p>
        </w:tc>
        <w:tc>
          <w:tcPr>
            <w:tcW w:w="5948" w:type="dxa"/>
          </w:tcPr>
          <w:p w14:paraId="7EE8DC9B" w14:textId="77777777" w:rsidR="00513373" w:rsidRPr="0047247C" w:rsidRDefault="00513373" w:rsidP="0021017B">
            <w:pPr>
              <w:rPr>
                <w:rFonts w:ascii="Arial" w:hAnsi="Arial"/>
                <w:b/>
              </w:rPr>
            </w:pPr>
            <w:r w:rsidRPr="0047247C">
              <w:rPr>
                <w:rFonts w:ascii="Arial" w:hAnsi="Arial"/>
                <w:b/>
              </w:rPr>
              <w:t xml:space="preserve">DESIRABLE </w:t>
            </w:r>
          </w:p>
        </w:tc>
      </w:tr>
      <w:tr w:rsidR="00513373" w:rsidRPr="0047247C" w14:paraId="18F2E93D" w14:textId="77777777" w:rsidTr="00253306">
        <w:trPr>
          <w:trHeight w:val="1436"/>
        </w:trPr>
        <w:tc>
          <w:tcPr>
            <w:tcW w:w="2083" w:type="dxa"/>
          </w:tcPr>
          <w:p w14:paraId="0D56C832" w14:textId="77777777" w:rsidR="00513373" w:rsidRPr="0047247C" w:rsidRDefault="00513373" w:rsidP="0021017B">
            <w:pPr>
              <w:rPr>
                <w:rFonts w:ascii="Arial" w:hAnsi="Arial"/>
              </w:rPr>
            </w:pPr>
            <w:r w:rsidRPr="0047247C">
              <w:rPr>
                <w:rFonts w:ascii="Arial" w:hAnsi="Arial"/>
              </w:rPr>
              <w:t>Experience</w:t>
            </w:r>
          </w:p>
        </w:tc>
        <w:tc>
          <w:tcPr>
            <w:tcW w:w="7655" w:type="dxa"/>
          </w:tcPr>
          <w:p w14:paraId="554AE926" w14:textId="558EF010" w:rsidR="00513373" w:rsidRDefault="005C1296" w:rsidP="003A5A98">
            <w:pPr>
              <w:numPr>
                <w:ilvl w:val="0"/>
                <w:numId w:val="12"/>
              </w:numPr>
              <w:tabs>
                <w:tab w:val="clear" w:pos="795"/>
                <w:tab w:val="num" w:pos="347"/>
              </w:tabs>
              <w:ind w:left="347" w:hanging="347"/>
              <w:rPr>
                <w:rFonts w:ascii="Arial" w:hAnsi="Arial"/>
              </w:rPr>
            </w:pPr>
            <w:r>
              <w:rPr>
                <w:rFonts w:ascii="Arial" w:hAnsi="Arial"/>
              </w:rPr>
              <w:t>Good knowledge of Microsoft Office 365 including (Word, Outlook, Excel and PowerPoint</w:t>
            </w:r>
            <w:r w:rsidR="00512BB8">
              <w:rPr>
                <w:rFonts w:ascii="Arial" w:hAnsi="Arial"/>
              </w:rPr>
              <w:t>, OneDrive, Teams</w:t>
            </w:r>
            <w:r>
              <w:rPr>
                <w:rFonts w:ascii="Arial" w:hAnsi="Arial"/>
              </w:rPr>
              <w:t>)</w:t>
            </w:r>
            <w:r w:rsidR="00671CA2">
              <w:rPr>
                <w:rFonts w:ascii="Arial" w:hAnsi="Arial"/>
              </w:rPr>
              <w:t>.</w:t>
            </w:r>
          </w:p>
          <w:p w14:paraId="0E9E45EC" w14:textId="77777777" w:rsidR="003A5409" w:rsidRDefault="003A5409" w:rsidP="003A5409">
            <w:pPr>
              <w:numPr>
                <w:ilvl w:val="0"/>
                <w:numId w:val="12"/>
              </w:numPr>
              <w:tabs>
                <w:tab w:val="clear" w:pos="795"/>
                <w:tab w:val="num" w:pos="347"/>
              </w:tabs>
              <w:ind w:left="347" w:hanging="347"/>
              <w:rPr>
                <w:rFonts w:ascii="Arial" w:hAnsi="Arial"/>
              </w:rPr>
            </w:pPr>
            <w:r>
              <w:rPr>
                <w:rFonts w:ascii="Arial" w:hAnsi="Arial"/>
              </w:rPr>
              <w:t>Experience of using Microsoft Office 365 within the workplace (administration/education)</w:t>
            </w:r>
          </w:p>
          <w:p w14:paraId="07147110" w14:textId="77777777" w:rsidR="00F06A3C" w:rsidRPr="00361EA8" w:rsidRDefault="00F06A3C" w:rsidP="00F06A3C">
            <w:pPr>
              <w:numPr>
                <w:ilvl w:val="0"/>
                <w:numId w:val="34"/>
              </w:numPr>
              <w:spacing w:after="160" w:line="259" w:lineRule="auto"/>
              <w:rPr>
                <w:rFonts w:ascii="Arial" w:hAnsi="Arial" w:cs="Arial"/>
              </w:rPr>
            </w:pPr>
            <w:r>
              <w:rPr>
                <w:rFonts w:ascii="Arial" w:hAnsi="Arial" w:cs="Arial"/>
              </w:rPr>
              <w:t>K</w:t>
            </w:r>
            <w:r w:rsidRPr="00361EA8">
              <w:rPr>
                <w:rFonts w:ascii="Arial" w:hAnsi="Arial" w:cs="Arial"/>
              </w:rPr>
              <w:t>nowledge and practical experience in:</w:t>
            </w:r>
          </w:p>
          <w:p w14:paraId="36423161" w14:textId="77777777" w:rsidR="00F06A3C" w:rsidRPr="00361EA8" w:rsidRDefault="00F06A3C" w:rsidP="00F06A3C">
            <w:pPr>
              <w:numPr>
                <w:ilvl w:val="1"/>
                <w:numId w:val="34"/>
              </w:numPr>
              <w:spacing w:after="100" w:afterAutospacing="1"/>
              <w:ind w:left="595" w:hanging="357"/>
              <w:rPr>
                <w:rFonts w:ascii="Arial" w:hAnsi="Arial" w:cs="Arial"/>
              </w:rPr>
            </w:pPr>
            <w:r w:rsidRPr="00361EA8">
              <w:rPr>
                <w:rFonts w:ascii="Arial" w:hAnsi="Arial" w:cs="Arial"/>
              </w:rPr>
              <w:t>IT fundamentals and hardware/software environments</w:t>
            </w:r>
          </w:p>
          <w:p w14:paraId="246D236B" w14:textId="77777777" w:rsidR="00F06A3C" w:rsidRPr="00361EA8" w:rsidRDefault="00F06A3C" w:rsidP="00F06A3C">
            <w:pPr>
              <w:numPr>
                <w:ilvl w:val="1"/>
                <w:numId w:val="34"/>
              </w:numPr>
              <w:spacing w:after="100" w:afterAutospacing="1"/>
              <w:ind w:left="595" w:hanging="357"/>
              <w:rPr>
                <w:rFonts w:ascii="Arial" w:hAnsi="Arial" w:cs="Arial"/>
              </w:rPr>
            </w:pPr>
            <w:r w:rsidRPr="00361EA8">
              <w:rPr>
                <w:rFonts w:ascii="Arial" w:hAnsi="Arial" w:cs="Arial"/>
              </w:rPr>
              <w:t>Cyber security principles, threats, and protection measures</w:t>
            </w:r>
          </w:p>
          <w:p w14:paraId="09F476CC" w14:textId="77777777" w:rsidR="00F06A3C" w:rsidRPr="00361EA8" w:rsidRDefault="00F06A3C" w:rsidP="00F06A3C">
            <w:pPr>
              <w:numPr>
                <w:ilvl w:val="1"/>
                <w:numId w:val="34"/>
              </w:numPr>
              <w:spacing w:after="100" w:afterAutospacing="1"/>
              <w:ind w:left="595" w:hanging="357"/>
              <w:rPr>
                <w:rFonts w:ascii="Arial" w:hAnsi="Arial" w:cs="Arial"/>
              </w:rPr>
            </w:pPr>
            <w:r w:rsidRPr="00361EA8">
              <w:rPr>
                <w:rFonts w:ascii="Arial" w:hAnsi="Arial" w:cs="Arial"/>
              </w:rPr>
              <w:t>Business software (e.g. spreadsheets, databases, project management tools)</w:t>
            </w:r>
          </w:p>
          <w:p w14:paraId="027E290F" w14:textId="77777777" w:rsidR="00F06A3C" w:rsidRPr="00361EA8" w:rsidRDefault="00F06A3C" w:rsidP="00F06A3C">
            <w:pPr>
              <w:numPr>
                <w:ilvl w:val="1"/>
                <w:numId w:val="34"/>
              </w:numPr>
              <w:spacing w:after="100" w:afterAutospacing="1"/>
              <w:ind w:left="595" w:hanging="357"/>
              <w:rPr>
                <w:rFonts w:ascii="Arial" w:hAnsi="Arial" w:cs="Arial"/>
              </w:rPr>
            </w:pPr>
            <w:r w:rsidRPr="00361EA8">
              <w:rPr>
                <w:rFonts w:ascii="Arial" w:hAnsi="Arial" w:cs="Arial"/>
              </w:rPr>
              <w:t>Use of social media platforms for marketing and engagement</w:t>
            </w:r>
          </w:p>
          <w:p w14:paraId="3CF9D9B9" w14:textId="77777777" w:rsidR="00F06A3C" w:rsidRPr="00361EA8" w:rsidRDefault="00F06A3C" w:rsidP="00F06A3C">
            <w:pPr>
              <w:numPr>
                <w:ilvl w:val="1"/>
                <w:numId w:val="34"/>
              </w:numPr>
              <w:spacing w:after="100" w:afterAutospacing="1"/>
              <w:ind w:left="595" w:hanging="357"/>
              <w:rPr>
                <w:rFonts w:ascii="Arial" w:hAnsi="Arial" w:cs="Arial"/>
              </w:rPr>
            </w:pPr>
            <w:r w:rsidRPr="00361EA8">
              <w:rPr>
                <w:rFonts w:ascii="Arial" w:hAnsi="Arial" w:cs="Arial"/>
              </w:rPr>
              <w:t>Creation of digital business products (e.g. flyers, websites, multimedia)</w:t>
            </w:r>
          </w:p>
          <w:p w14:paraId="58226DAB" w14:textId="77777777" w:rsidR="00F06A3C" w:rsidRPr="00361EA8" w:rsidRDefault="00F06A3C" w:rsidP="00F06A3C">
            <w:pPr>
              <w:numPr>
                <w:ilvl w:val="1"/>
                <w:numId w:val="34"/>
              </w:numPr>
              <w:spacing w:after="100" w:afterAutospacing="1"/>
              <w:ind w:left="595" w:hanging="357"/>
              <w:rPr>
                <w:rFonts w:ascii="Arial" w:hAnsi="Arial" w:cs="Arial"/>
              </w:rPr>
            </w:pPr>
            <w:r w:rsidRPr="00361EA8">
              <w:rPr>
                <w:rFonts w:ascii="Arial" w:hAnsi="Arial" w:cs="Arial"/>
              </w:rPr>
              <w:t>Awareness of emerging technologies such as AI, IoT.</w:t>
            </w:r>
          </w:p>
          <w:p w14:paraId="50932202" w14:textId="37937A0D" w:rsidR="00512BB8" w:rsidRPr="00F06A3C" w:rsidRDefault="00F06A3C" w:rsidP="00F06A3C">
            <w:pPr>
              <w:numPr>
                <w:ilvl w:val="1"/>
                <w:numId w:val="34"/>
              </w:numPr>
              <w:spacing w:after="100" w:afterAutospacing="1"/>
              <w:ind w:left="595" w:hanging="357"/>
              <w:rPr>
                <w:rFonts w:ascii="Arial" w:hAnsi="Arial" w:cs="Arial"/>
              </w:rPr>
            </w:pPr>
            <w:r w:rsidRPr="00361EA8">
              <w:rPr>
                <w:rFonts w:ascii="Arial" w:hAnsi="Arial" w:cs="Arial"/>
              </w:rPr>
              <w:t>Participating in a project,</w:t>
            </w:r>
            <w:r w:rsidR="00B171D9">
              <w:rPr>
                <w:rFonts w:ascii="Arial" w:hAnsi="Arial" w:cs="Arial"/>
              </w:rPr>
              <w:t xml:space="preserve"> p</w:t>
            </w:r>
            <w:r w:rsidRPr="00361EA8">
              <w:rPr>
                <w:rFonts w:ascii="Arial" w:hAnsi="Arial" w:cs="Arial"/>
              </w:rPr>
              <w:t>itching a product (Background in business)</w:t>
            </w:r>
            <w:r w:rsidR="00B171D9">
              <w:rPr>
                <w:rFonts w:ascii="Arial" w:hAnsi="Arial" w:cs="Arial"/>
              </w:rPr>
              <w:t>.</w:t>
            </w:r>
          </w:p>
        </w:tc>
        <w:tc>
          <w:tcPr>
            <w:tcW w:w="5948" w:type="dxa"/>
          </w:tcPr>
          <w:p w14:paraId="580AAB35" w14:textId="77777777" w:rsidR="003A5409" w:rsidRDefault="003A5409" w:rsidP="003A5A98">
            <w:pPr>
              <w:numPr>
                <w:ilvl w:val="0"/>
                <w:numId w:val="12"/>
              </w:numPr>
              <w:tabs>
                <w:tab w:val="clear" w:pos="795"/>
                <w:tab w:val="num" w:pos="347"/>
              </w:tabs>
              <w:ind w:left="347" w:hanging="347"/>
              <w:rPr>
                <w:rFonts w:ascii="Arial" w:hAnsi="Arial"/>
              </w:rPr>
            </w:pPr>
            <w:r>
              <w:rPr>
                <w:rFonts w:ascii="Arial" w:hAnsi="Arial"/>
              </w:rPr>
              <w:t>Worked in an educational setting.</w:t>
            </w:r>
          </w:p>
          <w:p w14:paraId="378C75C7" w14:textId="6D405506" w:rsidR="00513373" w:rsidRDefault="005C1296" w:rsidP="003A5A98">
            <w:pPr>
              <w:numPr>
                <w:ilvl w:val="0"/>
                <w:numId w:val="12"/>
              </w:numPr>
              <w:tabs>
                <w:tab w:val="clear" w:pos="795"/>
                <w:tab w:val="num" w:pos="347"/>
              </w:tabs>
              <w:ind w:left="347" w:hanging="347"/>
              <w:rPr>
                <w:rFonts w:ascii="Arial" w:hAnsi="Arial"/>
              </w:rPr>
            </w:pPr>
            <w:r>
              <w:rPr>
                <w:rFonts w:ascii="Arial" w:hAnsi="Arial"/>
              </w:rPr>
              <w:t xml:space="preserve">Awareness of common </w:t>
            </w:r>
            <w:r w:rsidR="00497F6D">
              <w:rPr>
                <w:rFonts w:ascii="Arial" w:hAnsi="Arial"/>
              </w:rPr>
              <w:t>k</w:t>
            </w:r>
            <w:r>
              <w:rPr>
                <w:rFonts w:ascii="Arial" w:hAnsi="Arial"/>
              </w:rPr>
              <w:t>eyboard commands</w:t>
            </w:r>
          </w:p>
          <w:p w14:paraId="67A3FB77" w14:textId="77777777" w:rsidR="00512BB8" w:rsidRPr="003A5A98" w:rsidRDefault="00512BB8" w:rsidP="003A5A98">
            <w:pPr>
              <w:numPr>
                <w:ilvl w:val="0"/>
                <w:numId w:val="12"/>
              </w:numPr>
              <w:tabs>
                <w:tab w:val="clear" w:pos="795"/>
                <w:tab w:val="num" w:pos="347"/>
              </w:tabs>
              <w:ind w:left="347" w:hanging="347"/>
              <w:rPr>
                <w:rFonts w:ascii="Arial" w:hAnsi="Arial"/>
              </w:rPr>
            </w:pPr>
            <w:r>
              <w:rPr>
                <w:rFonts w:ascii="Arial" w:hAnsi="Arial"/>
              </w:rPr>
              <w:t>Worked with students with Special Educational Needs and Disabilities.</w:t>
            </w:r>
          </w:p>
        </w:tc>
      </w:tr>
      <w:tr w:rsidR="00513373" w:rsidRPr="0047247C" w14:paraId="0EBF64E9" w14:textId="77777777" w:rsidTr="00253306">
        <w:trPr>
          <w:trHeight w:val="1701"/>
        </w:trPr>
        <w:tc>
          <w:tcPr>
            <w:tcW w:w="2083" w:type="dxa"/>
          </w:tcPr>
          <w:p w14:paraId="39EA76F1" w14:textId="77777777" w:rsidR="00513373" w:rsidRPr="0047247C" w:rsidRDefault="00513373" w:rsidP="0021017B">
            <w:pPr>
              <w:rPr>
                <w:rFonts w:ascii="Arial" w:hAnsi="Arial"/>
              </w:rPr>
            </w:pPr>
            <w:r w:rsidRPr="0047247C">
              <w:rPr>
                <w:rFonts w:ascii="Arial" w:hAnsi="Arial"/>
              </w:rPr>
              <w:t>Knowledge/skills</w:t>
            </w:r>
          </w:p>
        </w:tc>
        <w:tc>
          <w:tcPr>
            <w:tcW w:w="7655" w:type="dxa"/>
          </w:tcPr>
          <w:p w14:paraId="5CAA502A" w14:textId="77777777" w:rsidR="00513373" w:rsidRDefault="00513373" w:rsidP="00443301">
            <w:pPr>
              <w:numPr>
                <w:ilvl w:val="0"/>
                <w:numId w:val="34"/>
              </w:numPr>
              <w:rPr>
                <w:rFonts w:ascii="Arial" w:hAnsi="Arial"/>
              </w:rPr>
            </w:pPr>
            <w:r>
              <w:rPr>
                <w:rFonts w:ascii="Arial" w:hAnsi="Arial"/>
              </w:rPr>
              <w:t>Awareness of health &amp; safety practices and guidelines</w:t>
            </w:r>
          </w:p>
          <w:p w14:paraId="0CD23374" w14:textId="77777777" w:rsidR="00342B97" w:rsidRDefault="00342B97" w:rsidP="00443301">
            <w:pPr>
              <w:numPr>
                <w:ilvl w:val="0"/>
                <w:numId w:val="34"/>
              </w:numPr>
              <w:rPr>
                <w:rFonts w:ascii="Arial" w:hAnsi="Arial"/>
              </w:rPr>
            </w:pPr>
            <w:r>
              <w:rPr>
                <w:rFonts w:ascii="Arial" w:hAnsi="Arial"/>
              </w:rPr>
              <w:t>Knowledge of Windows Operating Systems</w:t>
            </w:r>
          </w:p>
          <w:p w14:paraId="770C9499" w14:textId="77777777" w:rsidR="00342B97" w:rsidRDefault="00342B97" w:rsidP="00443301">
            <w:pPr>
              <w:numPr>
                <w:ilvl w:val="0"/>
                <w:numId w:val="34"/>
              </w:numPr>
              <w:rPr>
                <w:rFonts w:ascii="Arial" w:hAnsi="Arial"/>
              </w:rPr>
            </w:pPr>
            <w:r>
              <w:rPr>
                <w:rFonts w:ascii="Arial" w:hAnsi="Arial"/>
              </w:rPr>
              <w:t>Ability to plan, deliver and assess lessons to meet curriculum standards.</w:t>
            </w:r>
          </w:p>
          <w:p w14:paraId="38AD98E9" w14:textId="77777777" w:rsidR="00342B97" w:rsidRPr="00CD7510" w:rsidRDefault="00342B97" w:rsidP="00443301">
            <w:pPr>
              <w:numPr>
                <w:ilvl w:val="0"/>
                <w:numId w:val="34"/>
              </w:numPr>
              <w:rPr>
                <w:rFonts w:ascii="Arial" w:hAnsi="Arial"/>
              </w:rPr>
            </w:pPr>
            <w:r>
              <w:rPr>
                <w:rFonts w:ascii="Arial" w:hAnsi="Arial"/>
              </w:rPr>
              <w:t>Experience in assessing work, providing feedback and tracking learner progress.</w:t>
            </w:r>
          </w:p>
        </w:tc>
        <w:tc>
          <w:tcPr>
            <w:tcW w:w="5948" w:type="dxa"/>
          </w:tcPr>
          <w:p w14:paraId="4078D485" w14:textId="77777777" w:rsidR="00967207" w:rsidRPr="00967207" w:rsidRDefault="005C1296" w:rsidP="00856F7A">
            <w:pPr>
              <w:numPr>
                <w:ilvl w:val="0"/>
                <w:numId w:val="11"/>
              </w:numPr>
              <w:tabs>
                <w:tab w:val="clear" w:pos="720"/>
                <w:tab w:val="num" w:pos="334"/>
              </w:tabs>
              <w:ind w:left="334" w:hanging="334"/>
              <w:rPr>
                <w:rFonts w:ascii="Arial" w:hAnsi="Arial"/>
                <w:b/>
              </w:rPr>
            </w:pPr>
            <w:r w:rsidRPr="00967207">
              <w:rPr>
                <w:rFonts w:ascii="Arial" w:hAnsi="Arial"/>
              </w:rPr>
              <w:t>Knowledge of VI Assistive Technology (screenreader, magnification</w:t>
            </w:r>
            <w:r w:rsidR="00967207" w:rsidRPr="00967207">
              <w:rPr>
                <w:rFonts w:ascii="Arial" w:hAnsi="Arial"/>
              </w:rPr>
              <w:t>)</w:t>
            </w:r>
          </w:p>
          <w:p w14:paraId="211F14DD" w14:textId="37D6A4B0" w:rsidR="00513373" w:rsidRPr="00967207" w:rsidRDefault="005C1296" w:rsidP="00856F7A">
            <w:pPr>
              <w:numPr>
                <w:ilvl w:val="0"/>
                <w:numId w:val="11"/>
              </w:numPr>
              <w:tabs>
                <w:tab w:val="clear" w:pos="720"/>
                <w:tab w:val="num" w:pos="334"/>
              </w:tabs>
              <w:ind w:left="334" w:hanging="334"/>
              <w:rPr>
                <w:rFonts w:ascii="Arial" w:hAnsi="Arial"/>
                <w:b/>
              </w:rPr>
            </w:pPr>
            <w:r w:rsidRPr="00967207">
              <w:rPr>
                <w:rFonts w:ascii="Arial" w:hAnsi="Arial"/>
              </w:rPr>
              <w:t xml:space="preserve">Knowledge of </w:t>
            </w:r>
            <w:r w:rsidR="00513373" w:rsidRPr="00967207">
              <w:rPr>
                <w:rFonts w:ascii="Arial" w:hAnsi="Arial"/>
              </w:rPr>
              <w:t>Braille</w:t>
            </w:r>
          </w:p>
          <w:p w14:paraId="40702340" w14:textId="378FFEF9" w:rsidR="00512BB8" w:rsidRPr="00342B97" w:rsidRDefault="00512BB8" w:rsidP="00024099">
            <w:pPr>
              <w:numPr>
                <w:ilvl w:val="0"/>
                <w:numId w:val="11"/>
              </w:numPr>
              <w:tabs>
                <w:tab w:val="clear" w:pos="720"/>
                <w:tab w:val="num" w:pos="334"/>
              </w:tabs>
              <w:ind w:left="334" w:hanging="334"/>
              <w:rPr>
                <w:rFonts w:ascii="Arial" w:hAnsi="Arial"/>
                <w:b/>
              </w:rPr>
            </w:pPr>
            <w:r>
              <w:rPr>
                <w:rFonts w:ascii="Arial" w:hAnsi="Arial"/>
                <w:bCs/>
              </w:rPr>
              <w:t xml:space="preserve">Delivered </w:t>
            </w:r>
            <w:r w:rsidR="00342B97">
              <w:rPr>
                <w:rFonts w:ascii="Arial" w:hAnsi="Arial"/>
                <w:bCs/>
              </w:rPr>
              <w:t xml:space="preserve">OCR </w:t>
            </w:r>
            <w:r w:rsidR="001263C9">
              <w:rPr>
                <w:rFonts w:ascii="Arial" w:hAnsi="Arial"/>
                <w:bCs/>
              </w:rPr>
              <w:t xml:space="preserve">Level 2 </w:t>
            </w:r>
            <w:r w:rsidR="00342B97">
              <w:rPr>
                <w:rFonts w:ascii="Arial" w:hAnsi="Arial"/>
                <w:bCs/>
              </w:rPr>
              <w:t>IT units</w:t>
            </w:r>
          </w:p>
          <w:p w14:paraId="42E60E4C" w14:textId="43BAF855" w:rsidR="00342B97" w:rsidRPr="00253306" w:rsidRDefault="00342B97" w:rsidP="00253306">
            <w:pPr>
              <w:numPr>
                <w:ilvl w:val="0"/>
                <w:numId w:val="11"/>
              </w:numPr>
              <w:tabs>
                <w:tab w:val="clear" w:pos="720"/>
                <w:tab w:val="num" w:pos="334"/>
              </w:tabs>
              <w:ind w:left="334" w:hanging="334"/>
              <w:rPr>
                <w:rFonts w:ascii="Arial" w:hAnsi="Arial"/>
              </w:rPr>
            </w:pPr>
            <w:r w:rsidRPr="00342B97">
              <w:rPr>
                <w:rFonts w:ascii="Arial" w:hAnsi="Arial"/>
              </w:rPr>
              <w:t>Familiarity with BTEC assessment frameworks and the internal verification process.</w:t>
            </w:r>
          </w:p>
        </w:tc>
      </w:tr>
      <w:tr w:rsidR="00513373" w:rsidRPr="0047247C" w14:paraId="3F4F6EA5" w14:textId="77777777" w:rsidTr="00253306">
        <w:trPr>
          <w:trHeight w:val="1165"/>
        </w:trPr>
        <w:tc>
          <w:tcPr>
            <w:tcW w:w="2083" w:type="dxa"/>
          </w:tcPr>
          <w:p w14:paraId="5F8EF651" w14:textId="77777777" w:rsidR="00513373" w:rsidRPr="0047247C" w:rsidRDefault="00513373" w:rsidP="00342B97">
            <w:pPr>
              <w:ind w:left="-33"/>
              <w:rPr>
                <w:rFonts w:ascii="Arial" w:hAnsi="Arial"/>
              </w:rPr>
            </w:pPr>
            <w:r w:rsidRPr="0047247C">
              <w:rPr>
                <w:rFonts w:ascii="Arial" w:hAnsi="Arial"/>
              </w:rPr>
              <w:t>Qualifications and training</w:t>
            </w:r>
          </w:p>
        </w:tc>
        <w:tc>
          <w:tcPr>
            <w:tcW w:w="7655" w:type="dxa"/>
          </w:tcPr>
          <w:p w14:paraId="1095F283" w14:textId="77777777" w:rsidR="00470D89" w:rsidRDefault="00470D89" w:rsidP="00470D89">
            <w:pPr>
              <w:numPr>
                <w:ilvl w:val="0"/>
                <w:numId w:val="37"/>
              </w:numPr>
              <w:rPr>
                <w:rFonts w:ascii="Arial" w:hAnsi="Arial"/>
              </w:rPr>
            </w:pPr>
            <w:r w:rsidRPr="005D2E14">
              <w:rPr>
                <w:rFonts w:ascii="Arial" w:hAnsi="Arial"/>
              </w:rPr>
              <w:t>Literate &amp; Numerate to Level 2 minimum</w:t>
            </w:r>
          </w:p>
          <w:p w14:paraId="5A9992A5" w14:textId="77777777" w:rsidR="00513373" w:rsidRDefault="00342B97" w:rsidP="00253306">
            <w:pPr>
              <w:numPr>
                <w:ilvl w:val="0"/>
                <w:numId w:val="37"/>
              </w:numPr>
              <w:rPr>
                <w:rFonts w:ascii="Arial" w:hAnsi="Arial"/>
              </w:rPr>
            </w:pPr>
            <w:r>
              <w:rPr>
                <w:rFonts w:ascii="Arial" w:hAnsi="Arial"/>
              </w:rPr>
              <w:t>Understanding of safeguarding for our students and a commitment to safe practice</w:t>
            </w:r>
          </w:p>
          <w:p w14:paraId="7EB2DFCC" w14:textId="77777777" w:rsidR="00B171D9" w:rsidRPr="00AB5A74" w:rsidRDefault="00B171D9" w:rsidP="00B171D9">
            <w:pPr>
              <w:numPr>
                <w:ilvl w:val="0"/>
                <w:numId w:val="37"/>
              </w:numPr>
              <w:rPr>
                <w:rFonts w:ascii="Arial" w:hAnsi="Arial"/>
              </w:rPr>
            </w:pPr>
            <w:r w:rsidRPr="00AB5A74">
              <w:rPr>
                <w:rFonts w:ascii="Arial" w:hAnsi="Arial"/>
              </w:rPr>
              <w:t>Subject-specialist qualification in ICT, Computing or a related field.</w:t>
            </w:r>
          </w:p>
          <w:p w14:paraId="1D5EB990" w14:textId="70624296" w:rsidR="00B171D9" w:rsidRPr="00486FE0" w:rsidRDefault="00B171D9" w:rsidP="00B171D9">
            <w:pPr>
              <w:ind w:left="360"/>
              <w:rPr>
                <w:rFonts w:ascii="Arial" w:hAnsi="Arial"/>
              </w:rPr>
            </w:pPr>
          </w:p>
        </w:tc>
        <w:tc>
          <w:tcPr>
            <w:tcW w:w="5948" w:type="dxa"/>
          </w:tcPr>
          <w:p w14:paraId="3F37F083" w14:textId="67A855D0" w:rsidR="00B171D9" w:rsidRDefault="00B171D9" w:rsidP="00B171D9">
            <w:pPr>
              <w:numPr>
                <w:ilvl w:val="0"/>
                <w:numId w:val="37"/>
              </w:numPr>
              <w:rPr>
                <w:rFonts w:ascii="Arial" w:hAnsi="Arial"/>
              </w:rPr>
            </w:pPr>
            <w:r>
              <w:rPr>
                <w:rFonts w:ascii="Arial" w:hAnsi="Arial"/>
              </w:rPr>
              <w:t xml:space="preserve">Teaching Qualification (PGCE, Cert Ed or DTTLS </w:t>
            </w:r>
            <w:r w:rsidRPr="004708A5">
              <w:rPr>
                <w:rFonts w:ascii="Arial" w:hAnsi="Arial"/>
              </w:rPr>
              <w:t>or willingness to work towards one</w:t>
            </w:r>
            <w:r>
              <w:t>)</w:t>
            </w:r>
            <w:r>
              <w:rPr>
                <w:rFonts w:ascii="Arial" w:hAnsi="Arial"/>
              </w:rPr>
              <w:t>.</w:t>
            </w:r>
          </w:p>
          <w:p w14:paraId="14F18278" w14:textId="77777777" w:rsidR="00513373" w:rsidRPr="00AB5A74" w:rsidRDefault="00513373" w:rsidP="00AB5A74">
            <w:pPr>
              <w:numPr>
                <w:ilvl w:val="0"/>
                <w:numId w:val="37"/>
              </w:numPr>
              <w:rPr>
                <w:rFonts w:ascii="Arial" w:hAnsi="Arial"/>
              </w:rPr>
            </w:pPr>
            <w:r w:rsidRPr="005D2E14">
              <w:rPr>
                <w:rFonts w:ascii="Arial" w:hAnsi="Arial"/>
              </w:rPr>
              <w:t>Qualified to degree level</w:t>
            </w:r>
          </w:p>
          <w:p w14:paraId="1026E5ED" w14:textId="77777777" w:rsidR="00342B97" w:rsidRPr="00AB5A74" w:rsidRDefault="00342B97" w:rsidP="00AB5A74">
            <w:pPr>
              <w:numPr>
                <w:ilvl w:val="0"/>
                <w:numId w:val="37"/>
              </w:numPr>
              <w:rPr>
                <w:rFonts w:ascii="Arial" w:hAnsi="Arial"/>
              </w:rPr>
            </w:pPr>
            <w:r w:rsidRPr="00AB5A74">
              <w:rPr>
                <w:rFonts w:ascii="Arial" w:hAnsi="Arial"/>
              </w:rPr>
              <w:t>Evidence and examples of ongoing professional development</w:t>
            </w:r>
          </w:p>
        </w:tc>
      </w:tr>
      <w:tr w:rsidR="00513373" w:rsidRPr="0047247C" w14:paraId="067EA1DF" w14:textId="77777777" w:rsidTr="00253306">
        <w:trPr>
          <w:trHeight w:val="1436"/>
        </w:trPr>
        <w:tc>
          <w:tcPr>
            <w:tcW w:w="2083" w:type="dxa"/>
          </w:tcPr>
          <w:p w14:paraId="65547699" w14:textId="77777777" w:rsidR="00513373" w:rsidRPr="0047247C" w:rsidRDefault="00513373" w:rsidP="0021017B">
            <w:pPr>
              <w:rPr>
                <w:rFonts w:ascii="Arial" w:hAnsi="Arial"/>
              </w:rPr>
            </w:pPr>
            <w:r w:rsidRPr="0047247C">
              <w:rPr>
                <w:rFonts w:ascii="Arial" w:hAnsi="Arial"/>
              </w:rPr>
              <w:lastRenderedPageBreak/>
              <w:t>Aptitudes and abilities</w:t>
            </w:r>
          </w:p>
        </w:tc>
        <w:tc>
          <w:tcPr>
            <w:tcW w:w="7655" w:type="dxa"/>
          </w:tcPr>
          <w:p w14:paraId="19052EBF" w14:textId="77777777" w:rsidR="00507744" w:rsidRDefault="00507744" w:rsidP="00073832">
            <w:pPr>
              <w:numPr>
                <w:ilvl w:val="0"/>
                <w:numId w:val="12"/>
              </w:numPr>
              <w:tabs>
                <w:tab w:val="clear" w:pos="795"/>
                <w:tab w:val="num" w:pos="347"/>
              </w:tabs>
              <w:ind w:left="347" w:hanging="347"/>
              <w:rPr>
                <w:rFonts w:ascii="Arial" w:hAnsi="Arial"/>
              </w:rPr>
            </w:pPr>
            <w:r>
              <w:rPr>
                <w:rFonts w:ascii="Arial" w:hAnsi="Arial"/>
              </w:rPr>
              <w:t>Professionalism and duty of care.</w:t>
            </w:r>
          </w:p>
          <w:p w14:paraId="7456B06F" w14:textId="19F2F747" w:rsidR="00513373" w:rsidRPr="00F17BA8" w:rsidRDefault="00513373" w:rsidP="00073832">
            <w:pPr>
              <w:numPr>
                <w:ilvl w:val="0"/>
                <w:numId w:val="12"/>
              </w:numPr>
              <w:tabs>
                <w:tab w:val="clear" w:pos="795"/>
                <w:tab w:val="num" w:pos="347"/>
              </w:tabs>
              <w:ind w:left="347" w:hanging="347"/>
              <w:rPr>
                <w:rFonts w:ascii="Arial" w:hAnsi="Arial"/>
              </w:rPr>
            </w:pPr>
            <w:r w:rsidRPr="00F17BA8">
              <w:rPr>
                <w:rFonts w:ascii="Arial" w:hAnsi="Arial"/>
              </w:rPr>
              <w:t xml:space="preserve">Team player </w:t>
            </w:r>
          </w:p>
          <w:p w14:paraId="3CBB7EE5" w14:textId="77777777" w:rsidR="00513373" w:rsidRPr="00F17BA8" w:rsidRDefault="00513373" w:rsidP="00073832">
            <w:pPr>
              <w:numPr>
                <w:ilvl w:val="0"/>
                <w:numId w:val="12"/>
              </w:numPr>
              <w:tabs>
                <w:tab w:val="clear" w:pos="795"/>
                <w:tab w:val="num" w:pos="347"/>
              </w:tabs>
              <w:ind w:left="347" w:hanging="347"/>
              <w:rPr>
                <w:rFonts w:ascii="Arial" w:hAnsi="Arial"/>
              </w:rPr>
            </w:pPr>
            <w:r w:rsidRPr="00F17BA8">
              <w:rPr>
                <w:rFonts w:ascii="Arial" w:hAnsi="Arial"/>
              </w:rPr>
              <w:t>Work effectively under pressure and to deadlines</w:t>
            </w:r>
          </w:p>
          <w:p w14:paraId="7FFFF8AB" w14:textId="77777777" w:rsidR="00513373" w:rsidRDefault="00513373" w:rsidP="00073832">
            <w:pPr>
              <w:numPr>
                <w:ilvl w:val="0"/>
                <w:numId w:val="12"/>
              </w:numPr>
              <w:tabs>
                <w:tab w:val="clear" w:pos="795"/>
                <w:tab w:val="num" w:pos="347"/>
              </w:tabs>
              <w:ind w:left="347" w:hanging="347"/>
              <w:rPr>
                <w:rFonts w:ascii="Arial" w:hAnsi="Arial"/>
              </w:rPr>
            </w:pPr>
            <w:r w:rsidRPr="00F17BA8">
              <w:rPr>
                <w:rFonts w:ascii="Arial" w:hAnsi="Arial"/>
              </w:rPr>
              <w:t>Ability to prioritise a demanding workload</w:t>
            </w:r>
          </w:p>
          <w:p w14:paraId="19F3C464" w14:textId="70E289C0" w:rsidR="00A2622A" w:rsidRPr="00507744" w:rsidRDefault="00513373" w:rsidP="00507744">
            <w:pPr>
              <w:numPr>
                <w:ilvl w:val="0"/>
                <w:numId w:val="12"/>
              </w:numPr>
              <w:tabs>
                <w:tab w:val="clear" w:pos="795"/>
                <w:tab w:val="num" w:pos="347"/>
              </w:tabs>
              <w:ind w:left="347" w:hanging="347"/>
              <w:rPr>
                <w:rFonts w:ascii="Arial" w:hAnsi="Arial"/>
              </w:rPr>
            </w:pPr>
            <w:r>
              <w:rPr>
                <w:rFonts w:ascii="Arial" w:hAnsi="Arial"/>
              </w:rPr>
              <w:t xml:space="preserve">Enthusiasm, </w:t>
            </w:r>
            <w:r w:rsidR="00512B35">
              <w:rPr>
                <w:rFonts w:ascii="Arial" w:hAnsi="Arial"/>
              </w:rPr>
              <w:t xml:space="preserve">sense of humour, </w:t>
            </w:r>
            <w:r>
              <w:rPr>
                <w:rFonts w:ascii="Arial" w:hAnsi="Arial"/>
              </w:rPr>
              <w:t>self-</w:t>
            </w:r>
            <w:r w:rsidRPr="00F17BA8">
              <w:rPr>
                <w:rFonts w:ascii="Arial" w:hAnsi="Arial"/>
              </w:rPr>
              <w:t>motivation and initiative</w:t>
            </w:r>
          </w:p>
        </w:tc>
        <w:tc>
          <w:tcPr>
            <w:tcW w:w="5948" w:type="dxa"/>
          </w:tcPr>
          <w:p w14:paraId="37C1E501" w14:textId="77777777" w:rsidR="00513373" w:rsidRPr="00F17BA8" w:rsidRDefault="00513373" w:rsidP="00073832">
            <w:pPr>
              <w:numPr>
                <w:ilvl w:val="0"/>
                <w:numId w:val="12"/>
              </w:numPr>
              <w:tabs>
                <w:tab w:val="clear" w:pos="795"/>
              </w:tabs>
              <w:ind w:left="347" w:hanging="347"/>
              <w:rPr>
                <w:rFonts w:ascii="Arial" w:hAnsi="Arial"/>
              </w:rPr>
            </w:pPr>
            <w:r w:rsidRPr="00F17BA8">
              <w:rPr>
                <w:rFonts w:ascii="Arial" w:hAnsi="Arial"/>
              </w:rPr>
              <w:t>Experience of mana</w:t>
            </w:r>
            <w:r>
              <w:rPr>
                <w:rFonts w:ascii="Arial" w:hAnsi="Arial"/>
              </w:rPr>
              <w:t>ging resources</w:t>
            </w:r>
            <w:r w:rsidRPr="00F17BA8">
              <w:rPr>
                <w:rFonts w:ascii="Arial" w:hAnsi="Arial"/>
              </w:rPr>
              <w:t>.</w:t>
            </w:r>
          </w:p>
          <w:p w14:paraId="247B2571" w14:textId="77777777" w:rsidR="00513373" w:rsidRDefault="00513373" w:rsidP="00073832">
            <w:pPr>
              <w:numPr>
                <w:ilvl w:val="0"/>
                <w:numId w:val="12"/>
              </w:numPr>
              <w:tabs>
                <w:tab w:val="clear" w:pos="795"/>
              </w:tabs>
              <w:ind w:left="347" w:hanging="347"/>
              <w:rPr>
                <w:rFonts w:ascii="Arial" w:hAnsi="Arial"/>
              </w:rPr>
            </w:pPr>
            <w:r w:rsidRPr="00F17BA8">
              <w:rPr>
                <w:rFonts w:ascii="Arial" w:hAnsi="Arial"/>
              </w:rPr>
              <w:t>Be able to work with all levels of student ability.</w:t>
            </w:r>
          </w:p>
          <w:p w14:paraId="23581DDE" w14:textId="77777777" w:rsidR="00342B97" w:rsidRPr="0047247C" w:rsidRDefault="00342B97" w:rsidP="00073832">
            <w:pPr>
              <w:numPr>
                <w:ilvl w:val="0"/>
                <w:numId w:val="12"/>
              </w:numPr>
              <w:tabs>
                <w:tab w:val="clear" w:pos="795"/>
              </w:tabs>
              <w:ind w:left="347" w:hanging="347"/>
              <w:rPr>
                <w:rFonts w:ascii="Arial" w:hAnsi="Arial"/>
              </w:rPr>
            </w:pPr>
            <w:r>
              <w:rPr>
                <w:rFonts w:ascii="Arial" w:hAnsi="Arial"/>
              </w:rPr>
              <w:t>Ability to provide pastoral care and support to students, promoting their personal development and independence.</w:t>
            </w:r>
          </w:p>
        </w:tc>
      </w:tr>
      <w:tr w:rsidR="00513373" w:rsidRPr="0047247C" w14:paraId="419D35BF" w14:textId="77777777" w:rsidTr="00253306">
        <w:trPr>
          <w:trHeight w:val="1436"/>
        </w:trPr>
        <w:tc>
          <w:tcPr>
            <w:tcW w:w="2083" w:type="dxa"/>
          </w:tcPr>
          <w:p w14:paraId="4314A1C8" w14:textId="77777777" w:rsidR="00513373" w:rsidRPr="0047247C" w:rsidRDefault="00513373" w:rsidP="0021017B">
            <w:pPr>
              <w:rPr>
                <w:rFonts w:ascii="Arial" w:hAnsi="Arial"/>
              </w:rPr>
            </w:pPr>
            <w:r w:rsidRPr="0047247C">
              <w:rPr>
                <w:rFonts w:ascii="Arial" w:hAnsi="Arial"/>
              </w:rPr>
              <w:t>Disposition, attitude and motivation</w:t>
            </w:r>
          </w:p>
        </w:tc>
        <w:tc>
          <w:tcPr>
            <w:tcW w:w="7655" w:type="dxa"/>
          </w:tcPr>
          <w:p w14:paraId="098F5139" w14:textId="77777777" w:rsidR="00513373" w:rsidRDefault="00513373" w:rsidP="00BB0CFB">
            <w:pPr>
              <w:numPr>
                <w:ilvl w:val="0"/>
                <w:numId w:val="12"/>
              </w:numPr>
              <w:tabs>
                <w:tab w:val="clear" w:pos="795"/>
                <w:tab w:val="num" w:pos="347"/>
              </w:tabs>
              <w:ind w:left="347"/>
              <w:rPr>
                <w:rFonts w:ascii="Arial" w:hAnsi="Arial"/>
              </w:rPr>
            </w:pPr>
            <w:r w:rsidRPr="00F17BA8">
              <w:rPr>
                <w:rFonts w:ascii="Arial" w:hAnsi="Arial"/>
              </w:rPr>
              <w:t>Willingness to work flexibly in response to the needs of t</w:t>
            </w:r>
            <w:r>
              <w:rPr>
                <w:rFonts w:ascii="Arial" w:hAnsi="Arial"/>
              </w:rPr>
              <w:t xml:space="preserve">he organisation </w:t>
            </w:r>
            <w:r w:rsidRPr="00F17BA8">
              <w:rPr>
                <w:rFonts w:ascii="Arial" w:hAnsi="Arial"/>
              </w:rPr>
              <w:t xml:space="preserve"> including work off campus, travel and overnight stays if required</w:t>
            </w:r>
          </w:p>
          <w:p w14:paraId="5A2BA9D5" w14:textId="77777777" w:rsidR="00513373" w:rsidRPr="0047247C" w:rsidRDefault="00513373" w:rsidP="00927ECD">
            <w:pPr>
              <w:numPr>
                <w:ilvl w:val="0"/>
                <w:numId w:val="12"/>
              </w:numPr>
              <w:tabs>
                <w:tab w:val="clear" w:pos="795"/>
                <w:tab w:val="num" w:pos="347"/>
              </w:tabs>
              <w:ind w:left="347"/>
              <w:rPr>
                <w:rFonts w:ascii="Arial" w:hAnsi="Arial"/>
              </w:rPr>
            </w:pPr>
            <w:r>
              <w:rPr>
                <w:rFonts w:ascii="Arial" w:hAnsi="Arial"/>
              </w:rPr>
              <w:t>Commitment to equality and diversity and its active promotion</w:t>
            </w:r>
          </w:p>
        </w:tc>
        <w:tc>
          <w:tcPr>
            <w:tcW w:w="5948" w:type="dxa"/>
          </w:tcPr>
          <w:p w14:paraId="581F3E13" w14:textId="77777777" w:rsidR="00513373" w:rsidRPr="0047247C" w:rsidRDefault="00513373" w:rsidP="00BB0CFB">
            <w:pPr>
              <w:ind w:left="334"/>
              <w:rPr>
                <w:rFonts w:ascii="Arial" w:hAnsi="Arial"/>
              </w:rPr>
            </w:pPr>
          </w:p>
        </w:tc>
      </w:tr>
      <w:tr w:rsidR="00513373" w:rsidRPr="0047247C" w14:paraId="10BE90A6" w14:textId="77777777" w:rsidTr="00253306">
        <w:trPr>
          <w:trHeight w:val="893"/>
        </w:trPr>
        <w:tc>
          <w:tcPr>
            <w:tcW w:w="2083" w:type="dxa"/>
          </w:tcPr>
          <w:p w14:paraId="4723A7DE" w14:textId="77777777" w:rsidR="00513373" w:rsidRPr="0047247C" w:rsidRDefault="00513373" w:rsidP="0021017B">
            <w:pPr>
              <w:rPr>
                <w:rFonts w:ascii="Arial" w:hAnsi="Arial"/>
              </w:rPr>
            </w:pPr>
            <w:r w:rsidRPr="0047247C">
              <w:rPr>
                <w:rFonts w:ascii="Arial" w:hAnsi="Arial"/>
              </w:rPr>
              <w:t>Additional/other</w:t>
            </w:r>
          </w:p>
        </w:tc>
        <w:tc>
          <w:tcPr>
            <w:tcW w:w="7655" w:type="dxa"/>
          </w:tcPr>
          <w:p w14:paraId="3DEBD46D" w14:textId="77777777" w:rsidR="00513373" w:rsidRPr="00513373" w:rsidRDefault="00513373" w:rsidP="00B523D3">
            <w:pPr>
              <w:numPr>
                <w:ilvl w:val="0"/>
                <w:numId w:val="11"/>
              </w:numPr>
              <w:tabs>
                <w:tab w:val="clear" w:pos="720"/>
                <w:tab w:val="num" w:pos="347"/>
              </w:tabs>
              <w:ind w:left="347" w:hanging="347"/>
              <w:rPr>
                <w:rFonts w:ascii="Arial" w:hAnsi="Arial"/>
              </w:rPr>
            </w:pPr>
            <w:r w:rsidRPr="00513373">
              <w:rPr>
                <w:rFonts w:ascii="Arial" w:hAnsi="Arial"/>
              </w:rPr>
              <w:t>Enhanced DBS (Disclosure &amp; Barring Service) disclosure required prior to appointment being confirmed</w:t>
            </w:r>
          </w:p>
          <w:p w14:paraId="1B413F34" w14:textId="77777777" w:rsidR="00513373" w:rsidRPr="0047247C" w:rsidRDefault="00513373" w:rsidP="0047247C">
            <w:pPr>
              <w:numPr>
                <w:ilvl w:val="0"/>
                <w:numId w:val="11"/>
              </w:numPr>
              <w:tabs>
                <w:tab w:val="clear" w:pos="720"/>
                <w:tab w:val="num" w:pos="347"/>
              </w:tabs>
              <w:ind w:left="347" w:hanging="347"/>
              <w:rPr>
                <w:rFonts w:ascii="Arial" w:hAnsi="Arial"/>
              </w:rPr>
            </w:pPr>
            <w:r>
              <w:rPr>
                <w:rFonts w:ascii="Arial" w:hAnsi="Arial"/>
              </w:rPr>
              <w:t>Eligibility to work in the UK</w:t>
            </w:r>
          </w:p>
        </w:tc>
        <w:tc>
          <w:tcPr>
            <w:tcW w:w="5948" w:type="dxa"/>
          </w:tcPr>
          <w:p w14:paraId="31226D0E" w14:textId="77777777" w:rsidR="00513373" w:rsidRPr="0047247C" w:rsidRDefault="00513373" w:rsidP="00BB0CFB">
            <w:pPr>
              <w:ind w:left="334"/>
              <w:rPr>
                <w:rFonts w:ascii="Arial" w:hAnsi="Arial"/>
              </w:rPr>
            </w:pPr>
          </w:p>
        </w:tc>
      </w:tr>
    </w:tbl>
    <w:p w14:paraId="59F04819" w14:textId="77777777" w:rsidR="00253306" w:rsidRDefault="00253306" w:rsidP="00253306">
      <w:pPr>
        <w:rPr>
          <w:rFonts w:ascii="Arial" w:hAnsi="Arial"/>
        </w:rPr>
      </w:pPr>
    </w:p>
    <w:sectPr w:rsidR="00253306" w:rsidSect="00253306">
      <w:pgSz w:w="16838" w:h="11906" w:orient="landscape" w:code="9"/>
      <w:pgMar w:top="426" w:right="536" w:bottom="142" w:left="85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B802A" w14:textId="77777777" w:rsidR="00800293" w:rsidRDefault="00800293">
      <w:r>
        <w:separator/>
      </w:r>
    </w:p>
  </w:endnote>
  <w:endnote w:type="continuationSeparator" w:id="0">
    <w:p w14:paraId="5B879DA1" w14:textId="77777777" w:rsidR="00800293" w:rsidRDefault="0080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506290956"/>
      <w:docPartObj>
        <w:docPartGallery w:val="Page Numbers (Bottom of Page)"/>
        <w:docPartUnique/>
      </w:docPartObj>
    </w:sdtPr>
    <w:sdtContent>
      <w:sdt>
        <w:sdtPr>
          <w:rPr>
            <w:rFonts w:ascii="Arial" w:hAnsi="Arial" w:cs="Arial"/>
          </w:rPr>
          <w:id w:val="2073076738"/>
          <w:docPartObj>
            <w:docPartGallery w:val="Page Numbers (Top of Page)"/>
            <w:docPartUnique/>
          </w:docPartObj>
        </w:sdtPr>
        <w:sdtContent>
          <w:p w14:paraId="26026A37" w14:textId="65F486F0" w:rsidR="00253306" w:rsidRPr="00253306" w:rsidRDefault="00253306">
            <w:pPr>
              <w:pStyle w:val="Footer"/>
              <w:jc w:val="right"/>
              <w:rPr>
                <w:rFonts w:ascii="Arial" w:hAnsi="Arial" w:cs="Arial"/>
              </w:rPr>
            </w:pPr>
            <w:r w:rsidRPr="00253306">
              <w:rPr>
                <w:rFonts w:ascii="Arial" w:hAnsi="Arial" w:cs="Arial"/>
              </w:rPr>
              <w:t xml:space="preserve">Page </w:t>
            </w:r>
            <w:r w:rsidRPr="00253306">
              <w:rPr>
                <w:rFonts w:ascii="Arial" w:hAnsi="Arial" w:cs="Arial"/>
                <w:b/>
                <w:bCs/>
              </w:rPr>
              <w:fldChar w:fldCharType="begin"/>
            </w:r>
            <w:r w:rsidRPr="00253306">
              <w:rPr>
                <w:rFonts w:ascii="Arial" w:hAnsi="Arial" w:cs="Arial"/>
                <w:b/>
                <w:bCs/>
              </w:rPr>
              <w:instrText>PAGE</w:instrText>
            </w:r>
            <w:r w:rsidRPr="00253306">
              <w:rPr>
                <w:rFonts w:ascii="Arial" w:hAnsi="Arial" w:cs="Arial"/>
                <w:b/>
                <w:bCs/>
              </w:rPr>
              <w:fldChar w:fldCharType="separate"/>
            </w:r>
            <w:r w:rsidRPr="00253306">
              <w:rPr>
                <w:rFonts w:ascii="Arial" w:hAnsi="Arial" w:cs="Arial"/>
                <w:b/>
                <w:bCs/>
              </w:rPr>
              <w:t>2</w:t>
            </w:r>
            <w:r w:rsidRPr="00253306">
              <w:rPr>
                <w:rFonts w:ascii="Arial" w:hAnsi="Arial" w:cs="Arial"/>
                <w:b/>
                <w:bCs/>
              </w:rPr>
              <w:fldChar w:fldCharType="end"/>
            </w:r>
            <w:r w:rsidRPr="00253306">
              <w:rPr>
                <w:rFonts w:ascii="Arial" w:hAnsi="Arial" w:cs="Arial"/>
              </w:rPr>
              <w:t xml:space="preserve"> of </w:t>
            </w:r>
            <w:r w:rsidRPr="00253306">
              <w:rPr>
                <w:rFonts w:ascii="Arial" w:hAnsi="Arial" w:cs="Arial"/>
                <w:b/>
                <w:bCs/>
              </w:rPr>
              <w:fldChar w:fldCharType="begin"/>
            </w:r>
            <w:r w:rsidRPr="00253306">
              <w:rPr>
                <w:rFonts w:ascii="Arial" w:hAnsi="Arial" w:cs="Arial"/>
                <w:b/>
                <w:bCs/>
              </w:rPr>
              <w:instrText>NUMPAGES</w:instrText>
            </w:r>
            <w:r w:rsidRPr="00253306">
              <w:rPr>
                <w:rFonts w:ascii="Arial" w:hAnsi="Arial" w:cs="Arial"/>
                <w:b/>
                <w:bCs/>
              </w:rPr>
              <w:fldChar w:fldCharType="separate"/>
            </w:r>
            <w:r w:rsidRPr="00253306">
              <w:rPr>
                <w:rFonts w:ascii="Arial" w:hAnsi="Arial" w:cs="Arial"/>
                <w:b/>
                <w:bCs/>
              </w:rPr>
              <w:t>2</w:t>
            </w:r>
            <w:r w:rsidRPr="00253306">
              <w:rPr>
                <w:rFonts w:ascii="Arial" w:hAnsi="Arial" w:cs="Arial"/>
                <w:b/>
                <w:bCs/>
              </w:rPr>
              <w:fldChar w:fldCharType="end"/>
            </w:r>
          </w:p>
        </w:sdtContent>
      </w:sdt>
    </w:sdtContent>
  </w:sdt>
  <w:p w14:paraId="0B00D42B" w14:textId="77777777" w:rsidR="00253306" w:rsidRDefault="00253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11266173"/>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246D765C" w14:textId="77777777" w:rsidR="00F65D29" w:rsidRPr="00253306" w:rsidRDefault="00253306" w:rsidP="00253306">
            <w:pPr>
              <w:pStyle w:val="Footer"/>
              <w:jc w:val="right"/>
              <w:rPr>
                <w:rFonts w:ascii="Arial" w:hAnsi="Arial" w:cs="Arial"/>
              </w:rPr>
            </w:pPr>
            <w:r w:rsidRPr="00253306">
              <w:rPr>
                <w:rFonts w:ascii="Arial" w:hAnsi="Arial" w:cs="Arial"/>
              </w:rPr>
              <w:t xml:space="preserve">Page </w:t>
            </w:r>
            <w:r w:rsidRPr="00253306">
              <w:rPr>
                <w:rFonts w:ascii="Arial" w:hAnsi="Arial" w:cs="Arial"/>
                <w:b/>
                <w:bCs/>
              </w:rPr>
              <w:fldChar w:fldCharType="begin"/>
            </w:r>
            <w:r w:rsidRPr="00253306">
              <w:rPr>
                <w:rFonts w:ascii="Arial" w:hAnsi="Arial" w:cs="Arial"/>
                <w:b/>
                <w:bCs/>
              </w:rPr>
              <w:instrText>PAGE</w:instrText>
            </w:r>
            <w:r w:rsidRPr="00253306">
              <w:rPr>
                <w:rFonts w:ascii="Arial" w:hAnsi="Arial" w:cs="Arial"/>
                <w:b/>
                <w:bCs/>
              </w:rPr>
              <w:fldChar w:fldCharType="separate"/>
            </w:r>
            <w:r w:rsidRPr="00253306">
              <w:rPr>
                <w:rFonts w:ascii="Arial" w:hAnsi="Arial" w:cs="Arial"/>
                <w:b/>
                <w:bCs/>
              </w:rPr>
              <w:t>2</w:t>
            </w:r>
            <w:r w:rsidRPr="00253306">
              <w:rPr>
                <w:rFonts w:ascii="Arial" w:hAnsi="Arial" w:cs="Arial"/>
                <w:b/>
                <w:bCs/>
              </w:rPr>
              <w:fldChar w:fldCharType="end"/>
            </w:r>
            <w:r w:rsidRPr="00253306">
              <w:rPr>
                <w:rFonts w:ascii="Arial" w:hAnsi="Arial" w:cs="Arial"/>
              </w:rPr>
              <w:t xml:space="preserve"> of </w:t>
            </w:r>
            <w:r w:rsidRPr="00253306">
              <w:rPr>
                <w:rFonts w:ascii="Arial" w:hAnsi="Arial" w:cs="Arial"/>
                <w:b/>
                <w:bCs/>
              </w:rPr>
              <w:fldChar w:fldCharType="begin"/>
            </w:r>
            <w:r w:rsidRPr="00253306">
              <w:rPr>
                <w:rFonts w:ascii="Arial" w:hAnsi="Arial" w:cs="Arial"/>
                <w:b/>
                <w:bCs/>
              </w:rPr>
              <w:instrText>NUMPAGES</w:instrText>
            </w:r>
            <w:r w:rsidRPr="00253306">
              <w:rPr>
                <w:rFonts w:ascii="Arial" w:hAnsi="Arial" w:cs="Arial"/>
                <w:b/>
                <w:bCs/>
              </w:rPr>
              <w:fldChar w:fldCharType="separate"/>
            </w:r>
            <w:r w:rsidRPr="00253306">
              <w:rPr>
                <w:rFonts w:ascii="Arial" w:hAnsi="Arial" w:cs="Arial"/>
                <w:b/>
                <w:bCs/>
              </w:rPr>
              <w:t>2</w:t>
            </w:r>
            <w:r w:rsidRPr="00253306">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3631A" w14:textId="77777777" w:rsidR="00800293" w:rsidRDefault="00800293">
      <w:r>
        <w:separator/>
      </w:r>
    </w:p>
  </w:footnote>
  <w:footnote w:type="continuationSeparator" w:id="0">
    <w:p w14:paraId="12AF03BA" w14:textId="77777777" w:rsidR="00800293" w:rsidRDefault="00800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31620EE"/>
    <w:multiLevelType w:val="hybridMultilevel"/>
    <w:tmpl w:val="09A0B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02279B"/>
    <w:multiLevelType w:val="hybridMultilevel"/>
    <w:tmpl w:val="5018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C19C6"/>
    <w:multiLevelType w:val="hybridMultilevel"/>
    <w:tmpl w:val="AE6AA1EE"/>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2C253C28"/>
    <w:multiLevelType w:val="hybridMultilevel"/>
    <w:tmpl w:val="3912D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C3E1B"/>
    <w:multiLevelType w:val="hybridMultilevel"/>
    <w:tmpl w:val="A92C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482EFF"/>
    <w:multiLevelType w:val="hybridMultilevel"/>
    <w:tmpl w:val="71C0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15D2A"/>
    <w:multiLevelType w:val="hybridMultilevel"/>
    <w:tmpl w:val="D95AC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B62C55"/>
    <w:multiLevelType w:val="hybridMultilevel"/>
    <w:tmpl w:val="C2E6A292"/>
    <w:lvl w:ilvl="0" w:tplc="08090001">
      <w:start w:val="1"/>
      <w:numFmt w:val="bullet"/>
      <w:lvlText w:val=""/>
      <w:lvlJc w:val="left"/>
      <w:pPr>
        <w:tabs>
          <w:tab w:val="num" w:pos="720"/>
        </w:tabs>
        <w:ind w:left="720" w:hanging="360"/>
      </w:pPr>
      <w:rPr>
        <w:rFonts w:ascii="Symbol" w:hAnsi="Symbol" w:hint="default"/>
        <w:b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67E63"/>
    <w:multiLevelType w:val="hybridMultilevel"/>
    <w:tmpl w:val="C7965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C87D84"/>
    <w:multiLevelType w:val="multilevel"/>
    <w:tmpl w:val="1CF41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595543"/>
    <w:multiLevelType w:val="hybridMultilevel"/>
    <w:tmpl w:val="EB8023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A5CEC"/>
    <w:multiLevelType w:val="hybridMultilevel"/>
    <w:tmpl w:val="6DCA61EE"/>
    <w:lvl w:ilvl="0" w:tplc="FFFFFFFF">
      <w:start w:val="1"/>
      <w:numFmt w:val="bullet"/>
      <w:lvlText w:val=""/>
      <w:lvlJc w:val="left"/>
      <w:pPr>
        <w:tabs>
          <w:tab w:val="num" w:pos="473"/>
        </w:tabs>
        <w:ind w:left="340" w:hanging="22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F27AF8"/>
    <w:multiLevelType w:val="hybridMultilevel"/>
    <w:tmpl w:val="6D06F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F85FD3"/>
    <w:multiLevelType w:val="multilevel"/>
    <w:tmpl w:val="E19E2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2A2A84"/>
    <w:multiLevelType w:val="hybridMultilevel"/>
    <w:tmpl w:val="C346E8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31" w15:restartNumberingAfterBreak="0">
    <w:nsid w:val="67557309"/>
    <w:multiLevelType w:val="hybridMultilevel"/>
    <w:tmpl w:val="082AA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B3AF0"/>
    <w:multiLevelType w:val="hybridMultilevel"/>
    <w:tmpl w:val="9E6A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A20C8F"/>
    <w:multiLevelType w:val="hybridMultilevel"/>
    <w:tmpl w:val="35DE132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4477288">
    <w:abstractNumId w:val="21"/>
  </w:num>
  <w:num w:numId="2" w16cid:durableId="1876307444">
    <w:abstractNumId w:val="13"/>
  </w:num>
  <w:num w:numId="3" w16cid:durableId="762603306">
    <w:abstractNumId w:val="4"/>
  </w:num>
  <w:num w:numId="4" w16cid:durableId="77754845">
    <w:abstractNumId w:val="10"/>
  </w:num>
  <w:num w:numId="5" w16cid:durableId="2146779303">
    <w:abstractNumId w:val="32"/>
  </w:num>
  <w:num w:numId="6" w16cid:durableId="10032031">
    <w:abstractNumId w:val="9"/>
  </w:num>
  <w:num w:numId="7" w16cid:durableId="2003042922">
    <w:abstractNumId w:val="15"/>
  </w:num>
  <w:num w:numId="8" w16cid:durableId="1151481943">
    <w:abstractNumId w:val="5"/>
  </w:num>
  <w:num w:numId="9" w16cid:durableId="527648118">
    <w:abstractNumId w:val="16"/>
  </w:num>
  <w:num w:numId="10" w16cid:durableId="236667963">
    <w:abstractNumId w:val="33"/>
  </w:num>
  <w:num w:numId="11" w16cid:durableId="1104812553">
    <w:abstractNumId w:val="25"/>
  </w:num>
  <w:num w:numId="12" w16cid:durableId="2005937796">
    <w:abstractNumId w:val="11"/>
  </w:num>
  <w:num w:numId="13" w16cid:durableId="662900421">
    <w:abstractNumId w:val="35"/>
  </w:num>
  <w:num w:numId="14" w16cid:durableId="1241792395">
    <w:abstractNumId w:val="3"/>
  </w:num>
  <w:num w:numId="15" w16cid:durableId="24912623">
    <w:abstractNumId w:val="7"/>
  </w:num>
  <w:num w:numId="16" w16cid:durableId="1539512857">
    <w:abstractNumId w:val="36"/>
  </w:num>
  <w:num w:numId="17" w16cid:durableId="1709836572">
    <w:abstractNumId w:val="2"/>
  </w:num>
  <w:num w:numId="18" w16cid:durableId="747732225">
    <w:abstractNumId w:val="38"/>
  </w:num>
  <w:num w:numId="19" w16cid:durableId="1952471760">
    <w:abstractNumId w:val="27"/>
  </w:num>
  <w:num w:numId="20" w16cid:durableId="637805837">
    <w:abstractNumId w:val="37"/>
  </w:num>
  <w:num w:numId="21" w16cid:durableId="182133112">
    <w:abstractNumId w:val="20"/>
  </w:num>
  <w:num w:numId="22" w16cid:durableId="658341228">
    <w:abstractNumId w:val="23"/>
  </w:num>
  <w:num w:numId="23" w16cid:durableId="1604335304">
    <w:abstractNumId w:val="34"/>
  </w:num>
  <w:num w:numId="24" w16cid:durableId="1614676681">
    <w:abstractNumId w:val="26"/>
  </w:num>
  <w:num w:numId="25" w16cid:durableId="412316257">
    <w:abstractNumId w:val="0"/>
    <w:lvlOverride w:ilvl="0">
      <w:lvl w:ilvl="0">
        <w:start w:val="65535"/>
        <w:numFmt w:val="bullet"/>
        <w:lvlText w:val="•"/>
        <w:legacy w:legacy="1" w:legacySpace="0" w:legacyIndent="346"/>
        <w:lvlJc w:val="left"/>
        <w:rPr>
          <w:rFonts w:ascii="Arial" w:hAnsi="Arial" w:cs="Arial" w:hint="default"/>
        </w:rPr>
      </w:lvl>
    </w:lvlOverride>
  </w:num>
  <w:num w:numId="26" w16cid:durableId="1356342730">
    <w:abstractNumId w:val="30"/>
  </w:num>
  <w:num w:numId="27" w16cid:durableId="1902253782">
    <w:abstractNumId w:val="6"/>
  </w:num>
  <w:num w:numId="28" w16cid:durableId="1348215412">
    <w:abstractNumId w:val="18"/>
  </w:num>
  <w:num w:numId="29" w16cid:durableId="1718359579">
    <w:abstractNumId w:val="31"/>
  </w:num>
  <w:num w:numId="30" w16cid:durableId="1053235340">
    <w:abstractNumId w:val="22"/>
  </w:num>
  <w:num w:numId="31" w16cid:durableId="1442333377">
    <w:abstractNumId w:val="8"/>
  </w:num>
  <w:num w:numId="32" w16cid:durableId="403919609">
    <w:abstractNumId w:val="19"/>
  </w:num>
  <w:num w:numId="33" w16cid:durableId="1956131742">
    <w:abstractNumId w:val="14"/>
  </w:num>
  <w:num w:numId="34" w16cid:durableId="2136172524">
    <w:abstractNumId w:val="1"/>
  </w:num>
  <w:num w:numId="35" w16cid:durableId="310064025">
    <w:abstractNumId w:val="25"/>
  </w:num>
  <w:num w:numId="36" w16cid:durableId="990253189">
    <w:abstractNumId w:val="12"/>
  </w:num>
  <w:num w:numId="37" w16cid:durableId="30230325">
    <w:abstractNumId w:val="28"/>
  </w:num>
  <w:num w:numId="38" w16cid:durableId="1989043741">
    <w:abstractNumId w:val="17"/>
  </w:num>
  <w:num w:numId="39" w16cid:durableId="799030527">
    <w:abstractNumId w:val="29"/>
  </w:num>
  <w:num w:numId="40" w16cid:durableId="14951044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24099"/>
    <w:rsid w:val="00025D7E"/>
    <w:rsid w:val="00030583"/>
    <w:rsid w:val="00033DAA"/>
    <w:rsid w:val="00034243"/>
    <w:rsid w:val="0005271E"/>
    <w:rsid w:val="000561BF"/>
    <w:rsid w:val="00056A6C"/>
    <w:rsid w:val="00057616"/>
    <w:rsid w:val="00066111"/>
    <w:rsid w:val="000672C9"/>
    <w:rsid w:val="000715D0"/>
    <w:rsid w:val="00073832"/>
    <w:rsid w:val="00080B1B"/>
    <w:rsid w:val="000840A7"/>
    <w:rsid w:val="00086A96"/>
    <w:rsid w:val="000B1293"/>
    <w:rsid w:val="000B24D4"/>
    <w:rsid w:val="000B6892"/>
    <w:rsid w:val="000C1EE4"/>
    <w:rsid w:val="000D0A0A"/>
    <w:rsid w:val="000D2040"/>
    <w:rsid w:val="000D2D0F"/>
    <w:rsid w:val="000E75A7"/>
    <w:rsid w:val="000F1C9D"/>
    <w:rsid w:val="001120FE"/>
    <w:rsid w:val="001263C9"/>
    <w:rsid w:val="001345A9"/>
    <w:rsid w:val="00134B04"/>
    <w:rsid w:val="0013711B"/>
    <w:rsid w:val="00145B12"/>
    <w:rsid w:val="00170F98"/>
    <w:rsid w:val="001A2EC4"/>
    <w:rsid w:val="001A6B7F"/>
    <w:rsid w:val="001A7B1F"/>
    <w:rsid w:val="001C120A"/>
    <w:rsid w:val="001C1DE0"/>
    <w:rsid w:val="001D1992"/>
    <w:rsid w:val="001E4ED1"/>
    <w:rsid w:val="001E72BA"/>
    <w:rsid w:val="0021017B"/>
    <w:rsid w:val="002347E3"/>
    <w:rsid w:val="00236D91"/>
    <w:rsid w:val="00253306"/>
    <w:rsid w:val="00254029"/>
    <w:rsid w:val="002647F6"/>
    <w:rsid w:val="00280CE0"/>
    <w:rsid w:val="00282914"/>
    <w:rsid w:val="00282D6D"/>
    <w:rsid w:val="00287C26"/>
    <w:rsid w:val="00296249"/>
    <w:rsid w:val="002A3CE3"/>
    <w:rsid w:val="002B39FE"/>
    <w:rsid w:val="002D1F8D"/>
    <w:rsid w:val="002D2AA2"/>
    <w:rsid w:val="002F3A59"/>
    <w:rsid w:val="002F4468"/>
    <w:rsid w:val="00301046"/>
    <w:rsid w:val="0030778F"/>
    <w:rsid w:val="00321DFC"/>
    <w:rsid w:val="00336BF4"/>
    <w:rsid w:val="00337DAA"/>
    <w:rsid w:val="00342B97"/>
    <w:rsid w:val="0035245D"/>
    <w:rsid w:val="00361EA8"/>
    <w:rsid w:val="00366938"/>
    <w:rsid w:val="003763DB"/>
    <w:rsid w:val="0037788B"/>
    <w:rsid w:val="00385D5C"/>
    <w:rsid w:val="00386111"/>
    <w:rsid w:val="00387326"/>
    <w:rsid w:val="00387DF0"/>
    <w:rsid w:val="0039592D"/>
    <w:rsid w:val="0039641C"/>
    <w:rsid w:val="003A2B2A"/>
    <w:rsid w:val="003A3C67"/>
    <w:rsid w:val="003A5409"/>
    <w:rsid w:val="003A5A98"/>
    <w:rsid w:val="003A787D"/>
    <w:rsid w:val="003B126C"/>
    <w:rsid w:val="003B5014"/>
    <w:rsid w:val="003C3A7B"/>
    <w:rsid w:val="003C5A66"/>
    <w:rsid w:val="003E01EB"/>
    <w:rsid w:val="003F4205"/>
    <w:rsid w:val="0040347C"/>
    <w:rsid w:val="0041116C"/>
    <w:rsid w:val="004128E3"/>
    <w:rsid w:val="00441B8E"/>
    <w:rsid w:val="0044227A"/>
    <w:rsid w:val="00443301"/>
    <w:rsid w:val="00446F15"/>
    <w:rsid w:val="00464304"/>
    <w:rsid w:val="004645E5"/>
    <w:rsid w:val="004665AA"/>
    <w:rsid w:val="004708A5"/>
    <w:rsid w:val="00470D89"/>
    <w:rsid w:val="0047247C"/>
    <w:rsid w:val="0047281E"/>
    <w:rsid w:val="00486FE0"/>
    <w:rsid w:val="004951C4"/>
    <w:rsid w:val="00497F6D"/>
    <w:rsid w:val="004A25A5"/>
    <w:rsid w:val="004A5B17"/>
    <w:rsid w:val="004B3E47"/>
    <w:rsid w:val="004C2C98"/>
    <w:rsid w:val="004C41A6"/>
    <w:rsid w:val="004D1A51"/>
    <w:rsid w:val="004E08F1"/>
    <w:rsid w:val="004E6203"/>
    <w:rsid w:val="004F3D84"/>
    <w:rsid w:val="00507744"/>
    <w:rsid w:val="00512B35"/>
    <w:rsid w:val="00512BB8"/>
    <w:rsid w:val="00513373"/>
    <w:rsid w:val="00514620"/>
    <w:rsid w:val="00516442"/>
    <w:rsid w:val="005167E2"/>
    <w:rsid w:val="00522141"/>
    <w:rsid w:val="0053732E"/>
    <w:rsid w:val="00557F08"/>
    <w:rsid w:val="00570A29"/>
    <w:rsid w:val="00571C49"/>
    <w:rsid w:val="005930C6"/>
    <w:rsid w:val="00596470"/>
    <w:rsid w:val="00597C9B"/>
    <w:rsid w:val="005A3434"/>
    <w:rsid w:val="005A474A"/>
    <w:rsid w:val="005A7E75"/>
    <w:rsid w:val="005B1C12"/>
    <w:rsid w:val="005C0AA4"/>
    <w:rsid w:val="005C1296"/>
    <w:rsid w:val="005C3268"/>
    <w:rsid w:val="005C5994"/>
    <w:rsid w:val="005C7047"/>
    <w:rsid w:val="005D07FF"/>
    <w:rsid w:val="005D3368"/>
    <w:rsid w:val="005E00B5"/>
    <w:rsid w:val="0060709A"/>
    <w:rsid w:val="00614151"/>
    <w:rsid w:val="006178A7"/>
    <w:rsid w:val="00622033"/>
    <w:rsid w:val="006224BF"/>
    <w:rsid w:val="006225DF"/>
    <w:rsid w:val="00625921"/>
    <w:rsid w:val="00632E71"/>
    <w:rsid w:val="00635F70"/>
    <w:rsid w:val="006427ED"/>
    <w:rsid w:val="00646BEA"/>
    <w:rsid w:val="00656B2C"/>
    <w:rsid w:val="00662EF7"/>
    <w:rsid w:val="00671CA2"/>
    <w:rsid w:val="00671D63"/>
    <w:rsid w:val="00676842"/>
    <w:rsid w:val="006925E8"/>
    <w:rsid w:val="0069347F"/>
    <w:rsid w:val="006958A6"/>
    <w:rsid w:val="006D0433"/>
    <w:rsid w:val="006D3806"/>
    <w:rsid w:val="006F487B"/>
    <w:rsid w:val="006F528B"/>
    <w:rsid w:val="00713CBF"/>
    <w:rsid w:val="0071659B"/>
    <w:rsid w:val="007267FE"/>
    <w:rsid w:val="007422F4"/>
    <w:rsid w:val="00750D80"/>
    <w:rsid w:val="00751434"/>
    <w:rsid w:val="00751D3D"/>
    <w:rsid w:val="00755FD9"/>
    <w:rsid w:val="007759C0"/>
    <w:rsid w:val="00775C60"/>
    <w:rsid w:val="007B20AE"/>
    <w:rsid w:val="007C35E9"/>
    <w:rsid w:val="007C3670"/>
    <w:rsid w:val="007C372B"/>
    <w:rsid w:val="007C750E"/>
    <w:rsid w:val="007E0AB8"/>
    <w:rsid w:val="007E55CD"/>
    <w:rsid w:val="00800293"/>
    <w:rsid w:val="00812069"/>
    <w:rsid w:val="0081415A"/>
    <w:rsid w:val="0083195A"/>
    <w:rsid w:val="00850A48"/>
    <w:rsid w:val="008530B4"/>
    <w:rsid w:val="008632D4"/>
    <w:rsid w:val="00863BA4"/>
    <w:rsid w:val="008738E4"/>
    <w:rsid w:val="00875E92"/>
    <w:rsid w:val="0088482B"/>
    <w:rsid w:val="008B7776"/>
    <w:rsid w:val="008D12F3"/>
    <w:rsid w:val="008E619B"/>
    <w:rsid w:val="009013F6"/>
    <w:rsid w:val="009069E1"/>
    <w:rsid w:val="00910E94"/>
    <w:rsid w:val="0091174E"/>
    <w:rsid w:val="009134D0"/>
    <w:rsid w:val="00922CB1"/>
    <w:rsid w:val="009234F6"/>
    <w:rsid w:val="00926093"/>
    <w:rsid w:val="00927ECD"/>
    <w:rsid w:val="00930950"/>
    <w:rsid w:val="00931E63"/>
    <w:rsid w:val="00951287"/>
    <w:rsid w:val="00953909"/>
    <w:rsid w:val="009622FA"/>
    <w:rsid w:val="0096372A"/>
    <w:rsid w:val="009667D2"/>
    <w:rsid w:val="00967207"/>
    <w:rsid w:val="00974B81"/>
    <w:rsid w:val="00980BCC"/>
    <w:rsid w:val="0098746A"/>
    <w:rsid w:val="00991049"/>
    <w:rsid w:val="009C45B7"/>
    <w:rsid w:val="009E3545"/>
    <w:rsid w:val="009F1A83"/>
    <w:rsid w:val="00A01E86"/>
    <w:rsid w:val="00A061AA"/>
    <w:rsid w:val="00A12D50"/>
    <w:rsid w:val="00A16157"/>
    <w:rsid w:val="00A20701"/>
    <w:rsid w:val="00A2622A"/>
    <w:rsid w:val="00A36495"/>
    <w:rsid w:val="00A716A6"/>
    <w:rsid w:val="00A81FBE"/>
    <w:rsid w:val="00A82621"/>
    <w:rsid w:val="00A830BE"/>
    <w:rsid w:val="00AA084B"/>
    <w:rsid w:val="00AA5DF3"/>
    <w:rsid w:val="00AA7E32"/>
    <w:rsid w:val="00AB0F8D"/>
    <w:rsid w:val="00AB159B"/>
    <w:rsid w:val="00AB5A74"/>
    <w:rsid w:val="00AC1ECB"/>
    <w:rsid w:val="00AD0FF9"/>
    <w:rsid w:val="00AF1862"/>
    <w:rsid w:val="00B00537"/>
    <w:rsid w:val="00B02287"/>
    <w:rsid w:val="00B03FE9"/>
    <w:rsid w:val="00B153C0"/>
    <w:rsid w:val="00B171D9"/>
    <w:rsid w:val="00B17E32"/>
    <w:rsid w:val="00B523D3"/>
    <w:rsid w:val="00B66DCC"/>
    <w:rsid w:val="00B80A51"/>
    <w:rsid w:val="00B84184"/>
    <w:rsid w:val="00BA07C7"/>
    <w:rsid w:val="00BA5D83"/>
    <w:rsid w:val="00BA7279"/>
    <w:rsid w:val="00BB0CFB"/>
    <w:rsid w:val="00BD0F5B"/>
    <w:rsid w:val="00BD38D3"/>
    <w:rsid w:val="00BE4620"/>
    <w:rsid w:val="00C20C74"/>
    <w:rsid w:val="00C221F9"/>
    <w:rsid w:val="00C30838"/>
    <w:rsid w:val="00C36610"/>
    <w:rsid w:val="00C379D3"/>
    <w:rsid w:val="00C60BFD"/>
    <w:rsid w:val="00C833BC"/>
    <w:rsid w:val="00C83D97"/>
    <w:rsid w:val="00C91D35"/>
    <w:rsid w:val="00C931CA"/>
    <w:rsid w:val="00C96851"/>
    <w:rsid w:val="00C969A6"/>
    <w:rsid w:val="00CA5A25"/>
    <w:rsid w:val="00CA7D58"/>
    <w:rsid w:val="00CB3BF1"/>
    <w:rsid w:val="00CB64E7"/>
    <w:rsid w:val="00CC13AD"/>
    <w:rsid w:val="00CC51A7"/>
    <w:rsid w:val="00CD7510"/>
    <w:rsid w:val="00CF19CE"/>
    <w:rsid w:val="00CF19F2"/>
    <w:rsid w:val="00CF3D85"/>
    <w:rsid w:val="00CF4757"/>
    <w:rsid w:val="00CF602B"/>
    <w:rsid w:val="00D01845"/>
    <w:rsid w:val="00D10DB5"/>
    <w:rsid w:val="00D20167"/>
    <w:rsid w:val="00D21B57"/>
    <w:rsid w:val="00D24245"/>
    <w:rsid w:val="00D4523D"/>
    <w:rsid w:val="00D601ED"/>
    <w:rsid w:val="00D6298F"/>
    <w:rsid w:val="00D77A40"/>
    <w:rsid w:val="00D80F2F"/>
    <w:rsid w:val="00D90749"/>
    <w:rsid w:val="00D96FF6"/>
    <w:rsid w:val="00DB6EF2"/>
    <w:rsid w:val="00DC1214"/>
    <w:rsid w:val="00DC1295"/>
    <w:rsid w:val="00DD311D"/>
    <w:rsid w:val="00DE57E5"/>
    <w:rsid w:val="00DF5163"/>
    <w:rsid w:val="00E224F3"/>
    <w:rsid w:val="00E260DF"/>
    <w:rsid w:val="00E42399"/>
    <w:rsid w:val="00E56340"/>
    <w:rsid w:val="00E56A57"/>
    <w:rsid w:val="00E64727"/>
    <w:rsid w:val="00E67FD2"/>
    <w:rsid w:val="00E700D9"/>
    <w:rsid w:val="00E713C8"/>
    <w:rsid w:val="00E749E9"/>
    <w:rsid w:val="00E82641"/>
    <w:rsid w:val="00E83926"/>
    <w:rsid w:val="00E85846"/>
    <w:rsid w:val="00E8618B"/>
    <w:rsid w:val="00E949FC"/>
    <w:rsid w:val="00EA2134"/>
    <w:rsid w:val="00EA7040"/>
    <w:rsid w:val="00EE0245"/>
    <w:rsid w:val="00EE7010"/>
    <w:rsid w:val="00EF6156"/>
    <w:rsid w:val="00F0175D"/>
    <w:rsid w:val="00F06A3C"/>
    <w:rsid w:val="00F071C4"/>
    <w:rsid w:val="00F25FDD"/>
    <w:rsid w:val="00F65C14"/>
    <w:rsid w:val="00F65D29"/>
    <w:rsid w:val="00F70953"/>
    <w:rsid w:val="00F750EA"/>
    <w:rsid w:val="00F93AD0"/>
    <w:rsid w:val="00FC728C"/>
    <w:rsid w:val="00FC7844"/>
    <w:rsid w:val="00FD3E03"/>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C7A30"/>
  <w15:chartTrackingRefBased/>
  <w15:docId w15:val="{99FE6664-5D0C-4DCB-BDC5-0E20683B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link w:val="Footer"/>
    <w:uiPriority w:val="99"/>
    <w:rsid w:val="00F65D29"/>
    <w:rPr>
      <w:sz w:val="24"/>
      <w:szCs w:val="24"/>
    </w:rPr>
  </w:style>
  <w:style w:type="paragraph" w:styleId="BalloonText">
    <w:name w:val="Balloon Text"/>
    <w:basedOn w:val="Normal"/>
    <w:link w:val="BalloonTextChar"/>
    <w:rsid w:val="00F65D29"/>
    <w:rPr>
      <w:rFonts w:ascii="Tahoma" w:hAnsi="Tahoma" w:cs="Tahoma"/>
      <w:sz w:val="16"/>
      <w:szCs w:val="16"/>
    </w:rPr>
  </w:style>
  <w:style w:type="character" w:customStyle="1" w:styleId="BalloonTextChar">
    <w:name w:val="Balloon Text Char"/>
    <w:link w:val="BalloonText"/>
    <w:rsid w:val="00F65D29"/>
    <w:rPr>
      <w:rFonts w:ascii="Tahoma" w:hAnsi="Tahoma" w:cs="Tahoma"/>
      <w:sz w:val="16"/>
      <w:szCs w:val="16"/>
    </w:rPr>
  </w:style>
  <w:style w:type="paragraph" w:styleId="NoSpacing">
    <w:name w:val="No Spacing"/>
    <w:uiPriority w:val="1"/>
    <w:qFormat/>
    <w:rsid w:val="005133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78791">
      <w:bodyDiv w:val="1"/>
      <w:marLeft w:val="0"/>
      <w:marRight w:val="0"/>
      <w:marTop w:val="0"/>
      <w:marBottom w:val="0"/>
      <w:divBdr>
        <w:top w:val="none" w:sz="0" w:space="0" w:color="auto"/>
        <w:left w:val="none" w:sz="0" w:space="0" w:color="auto"/>
        <w:bottom w:val="none" w:sz="0" w:space="0" w:color="auto"/>
        <w:right w:val="none" w:sz="0" w:space="0" w:color="auto"/>
      </w:divBdr>
    </w:div>
    <w:div w:id="12982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9ADFC-7571-4DDB-906D-65C7ADD8158D}">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2.xml><?xml version="1.0" encoding="utf-8"?>
<ds:datastoreItem xmlns:ds="http://schemas.openxmlformats.org/officeDocument/2006/customXml" ds:itemID="{66570371-AC9D-4C6B-A45B-0202BB0FD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32BB2-829C-438B-9DA7-4CD9A54AD554}">
  <ds:schemaRefs>
    <ds:schemaRef ds:uri="http://schemas.microsoft.com/sharepoint/v3/contenttype/forms"/>
  </ds:schemaRefs>
</ds:datastoreItem>
</file>

<file path=customXml/itemProps4.xml><?xml version="1.0" encoding="utf-8"?>
<ds:datastoreItem xmlns:ds="http://schemas.openxmlformats.org/officeDocument/2006/customXml" ds:itemID="{8D306302-DC53-46B9-9F1E-F0BFD77D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cp:lastModifiedBy>Angela Cheasley</cp:lastModifiedBy>
  <cp:revision>2</cp:revision>
  <cp:lastPrinted>2016-05-04T15:30:00Z</cp:lastPrinted>
  <dcterms:created xsi:type="dcterms:W3CDTF">2025-06-27T16:17:00Z</dcterms:created>
  <dcterms:modified xsi:type="dcterms:W3CDTF">2025-06-27T16:17:00Z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TaxCatchAll">
    <vt:lpwstr/>
  </property>
  <property fmtid="{D5CDD505-2E9C-101B-9397-08002B2CF9AE}" pid="4" name="MediaServiceImageTags">
    <vt:lpwstr/>
  </property>
</Properties>
</file>